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CB4" w:rsidRPr="00EF76A8" w:rsidRDefault="00BD5CB4" w:rsidP="00847C37">
      <w:pPr>
        <w:pageBreakBefore/>
        <w:shd w:val="clear" w:color="auto" w:fill="CCCCCC"/>
        <w:tabs>
          <w:tab w:val="right" w:pos="9639"/>
        </w:tabs>
        <w:jc w:val="center"/>
        <w:rPr>
          <w:b/>
          <w:sz w:val="6"/>
        </w:rPr>
      </w:pPr>
    </w:p>
    <w:p w:rsidR="00BD5CB4" w:rsidRPr="00BD5CB4" w:rsidRDefault="007C4F7F" w:rsidP="00BD5CB4">
      <w:pPr>
        <w:shd w:val="clear" w:color="auto" w:fill="CCCCCC"/>
        <w:tabs>
          <w:tab w:val="right" w:pos="9639"/>
        </w:tabs>
        <w:jc w:val="center"/>
        <w:rPr>
          <w:rFonts w:ascii="Arial" w:hAnsi="Arial" w:cs="Arial"/>
          <w:b/>
        </w:rPr>
      </w:pPr>
      <w:r>
        <w:rPr>
          <w:rFonts w:ascii="Arial" w:hAnsi="Arial" w:cs="Arial"/>
          <w:b/>
          <w:sz w:val="26"/>
          <w:szCs w:val="26"/>
        </w:rPr>
        <w:t>Eine Mutation kann zu einem veränderten Eiweißstoff führen</w:t>
      </w:r>
      <w:r w:rsidR="00BD5CB4">
        <w:rPr>
          <w:rFonts w:ascii="Arial" w:hAnsi="Arial" w:cs="Arial"/>
          <w:b/>
          <w:sz w:val="26"/>
          <w:szCs w:val="26"/>
        </w:rPr>
        <w:t xml:space="preserve"> </w:t>
      </w:r>
    </w:p>
    <w:p w:rsidR="00BD5CB4" w:rsidRPr="00EF76A8" w:rsidRDefault="00BD5CB4" w:rsidP="00BD5CB4">
      <w:pPr>
        <w:shd w:val="clear" w:color="auto" w:fill="CCCCCC"/>
        <w:tabs>
          <w:tab w:val="right" w:pos="9639"/>
        </w:tabs>
        <w:jc w:val="center"/>
        <w:rPr>
          <w:b/>
          <w:sz w:val="6"/>
        </w:rPr>
      </w:pPr>
      <w:r w:rsidRPr="00EF76A8">
        <w:rPr>
          <w:b/>
          <w:sz w:val="6"/>
        </w:rPr>
        <w:t xml:space="preserve"> </w:t>
      </w:r>
    </w:p>
    <w:p w:rsidR="00AF3D03" w:rsidRPr="00AF3D03" w:rsidRDefault="00AF3D03" w:rsidP="00AF3D03">
      <w:pPr>
        <w:tabs>
          <w:tab w:val="left" w:pos="284"/>
        </w:tabs>
        <w:rPr>
          <w:rFonts w:ascii="Times" w:hAnsi="Times"/>
          <w:sz w:val="8"/>
          <w:szCs w:val="8"/>
        </w:rPr>
      </w:pPr>
    </w:p>
    <w:p w:rsidR="007C4F7F" w:rsidRPr="00B779AF" w:rsidRDefault="000A6AEC" w:rsidP="007C4F7F">
      <w:pPr>
        <w:tabs>
          <w:tab w:val="left" w:pos="284"/>
        </w:tabs>
        <w:spacing w:before="100"/>
        <w:rPr>
          <w:rFonts w:ascii="Times" w:hAnsi="Times"/>
        </w:rPr>
      </w:pPr>
      <w:r>
        <w:rPr>
          <w:rFonts w:ascii="Times" w:hAnsi="Times"/>
        </w:rPr>
        <w:t>Du hast bereits gelernt</w:t>
      </w:r>
      <w:r w:rsidR="004A01F7">
        <w:rPr>
          <w:rFonts w:ascii="Times" w:hAnsi="Times"/>
        </w:rPr>
        <w:t xml:space="preserve"> </w:t>
      </w:r>
      <w:r w:rsidR="004A01F7" w:rsidRPr="004A01F7">
        <w:rPr>
          <w:rFonts w:ascii="Times" w:hAnsi="Times"/>
          <w:sz w:val="18"/>
          <w:szCs w:val="18"/>
        </w:rPr>
        <w:t>(</w:t>
      </w:r>
      <w:proofErr w:type="spellStart"/>
      <w:r w:rsidR="004A01F7" w:rsidRPr="004A01F7">
        <w:rPr>
          <w:rFonts w:ascii="Times" w:hAnsi="Times"/>
          <w:sz w:val="18"/>
          <w:szCs w:val="18"/>
        </w:rPr>
        <w:t>moodle</w:t>
      </w:r>
      <w:proofErr w:type="spellEnd"/>
      <w:r w:rsidR="004A01F7" w:rsidRPr="004A01F7">
        <w:rPr>
          <w:rFonts w:ascii="Times" w:hAnsi="Times"/>
          <w:sz w:val="18"/>
          <w:szCs w:val="18"/>
        </w:rPr>
        <w:t xml:space="preserve"> Kurs</w:t>
      </w:r>
      <w:r w:rsidR="004A01F7">
        <w:rPr>
          <w:rFonts w:ascii="Times" w:hAnsi="Times"/>
          <w:sz w:val="18"/>
          <w:szCs w:val="18"/>
        </w:rPr>
        <w:t>t</w:t>
      </w:r>
      <w:r w:rsidR="004A01F7" w:rsidRPr="004A01F7">
        <w:rPr>
          <w:rFonts w:ascii="Times" w:hAnsi="Times"/>
          <w:sz w:val="18"/>
          <w:szCs w:val="18"/>
        </w:rPr>
        <w:t>hema 5)</w:t>
      </w:r>
      <w:r>
        <w:rPr>
          <w:rFonts w:ascii="Times" w:hAnsi="Times"/>
        </w:rPr>
        <w:t>, w</w:t>
      </w:r>
      <w:r w:rsidR="0089496F" w:rsidRPr="00B779AF">
        <w:rPr>
          <w:rFonts w:ascii="Times" w:hAnsi="Times"/>
        </w:rPr>
        <w:t xml:space="preserve">ie </w:t>
      </w:r>
      <w:r w:rsidR="007C4F7F">
        <w:rPr>
          <w:rFonts w:ascii="Times" w:hAnsi="Times"/>
        </w:rPr>
        <w:t xml:space="preserve">durch die DNA Eiweißstoffe </w:t>
      </w:r>
      <w:r w:rsidR="004A01F7">
        <w:rPr>
          <w:rFonts w:ascii="Times" w:hAnsi="Times"/>
        </w:rPr>
        <w:t>verschlüsselt (</w:t>
      </w:r>
      <w:r w:rsidR="007C4F7F">
        <w:rPr>
          <w:rFonts w:ascii="Times" w:hAnsi="Times"/>
        </w:rPr>
        <w:t>codiert)</w:t>
      </w:r>
      <w:r>
        <w:rPr>
          <w:rFonts w:ascii="Times" w:hAnsi="Times"/>
        </w:rPr>
        <w:t xml:space="preserve"> werden</w:t>
      </w:r>
      <w:r w:rsidR="007C4F7F">
        <w:rPr>
          <w:rFonts w:ascii="Times" w:hAnsi="Times"/>
        </w:rPr>
        <w:t xml:space="preserve">: </w:t>
      </w:r>
      <w:r w:rsidR="000C6125">
        <w:rPr>
          <w:rFonts w:ascii="Times" w:hAnsi="Times"/>
        </w:rPr>
        <w:t xml:space="preserve">Jeweils </w:t>
      </w:r>
      <w:r w:rsidR="007C4F7F">
        <w:rPr>
          <w:rFonts w:ascii="Times" w:hAnsi="Times"/>
        </w:rPr>
        <w:t xml:space="preserve">drei DNA -Basen </w:t>
      </w:r>
      <w:r w:rsidR="000C6125">
        <w:rPr>
          <w:rFonts w:ascii="Times" w:hAnsi="Times"/>
        </w:rPr>
        <w:t>stehen</w:t>
      </w:r>
      <w:r w:rsidR="007C4F7F">
        <w:rPr>
          <w:rFonts w:ascii="Times" w:hAnsi="Times"/>
        </w:rPr>
        <w:t xml:space="preserve"> für eine Aminosäure, also den Baustein eines Eiweiß</w:t>
      </w:r>
      <w:r w:rsidR="004A01F7">
        <w:rPr>
          <w:rFonts w:ascii="Times" w:hAnsi="Times"/>
        </w:rPr>
        <w:softHyphen/>
      </w:r>
      <w:r w:rsidR="007C4F7F">
        <w:rPr>
          <w:rFonts w:ascii="Times" w:hAnsi="Times"/>
        </w:rPr>
        <w:t xml:space="preserve">stoffes. </w:t>
      </w:r>
      <w:r>
        <w:rPr>
          <w:rFonts w:ascii="Times" w:hAnsi="Times"/>
        </w:rPr>
        <w:t>Dieser</w:t>
      </w:r>
      <w:r w:rsidR="007C4F7F" w:rsidRPr="00B779AF">
        <w:rPr>
          <w:rFonts w:ascii="Times" w:hAnsi="Times"/>
        </w:rPr>
        <w:t xml:space="preserve"> DNA-</w:t>
      </w:r>
      <w:proofErr w:type="spellStart"/>
      <w:r w:rsidR="007C4F7F">
        <w:rPr>
          <w:rFonts w:ascii="Times" w:hAnsi="Times"/>
        </w:rPr>
        <w:t>Triplettc</w:t>
      </w:r>
      <w:r w:rsidR="007C4F7F" w:rsidRPr="00B779AF">
        <w:rPr>
          <w:rFonts w:ascii="Times" w:hAnsi="Times"/>
        </w:rPr>
        <w:t>ode</w:t>
      </w:r>
      <w:proofErr w:type="spellEnd"/>
      <w:r w:rsidR="007C4F7F" w:rsidRPr="00B779AF">
        <w:rPr>
          <w:rFonts w:ascii="Times" w:hAnsi="Times"/>
        </w:rPr>
        <w:t xml:space="preserve"> auch genetischer Code genannt ist bekannt. Das bedeutet, dass man </w:t>
      </w:r>
      <w:r w:rsidR="000C6125">
        <w:rPr>
          <w:rFonts w:ascii="Times" w:hAnsi="Times"/>
        </w:rPr>
        <w:t>die</w:t>
      </w:r>
      <w:r w:rsidR="007C4F7F" w:rsidRPr="00B779AF">
        <w:rPr>
          <w:rFonts w:ascii="Times" w:hAnsi="Times"/>
        </w:rPr>
        <w:t xml:space="preserve"> </w:t>
      </w:r>
      <w:r w:rsidR="007C4F7F">
        <w:rPr>
          <w:rFonts w:ascii="Times" w:hAnsi="Times"/>
        </w:rPr>
        <w:t>DNA-</w:t>
      </w:r>
      <w:r w:rsidR="007C4F7F" w:rsidRPr="00B779AF">
        <w:rPr>
          <w:rFonts w:ascii="Times" w:hAnsi="Times"/>
        </w:rPr>
        <w:t>Basen</w:t>
      </w:r>
      <w:r>
        <w:rPr>
          <w:rFonts w:ascii="Times" w:hAnsi="Times"/>
        </w:rPr>
        <w:t>-</w:t>
      </w:r>
      <w:r w:rsidR="007C4F7F" w:rsidRPr="00B779AF">
        <w:rPr>
          <w:rFonts w:ascii="Times" w:hAnsi="Times"/>
        </w:rPr>
        <w:t xml:space="preserve">abfolge </w:t>
      </w:r>
      <w:r w:rsidR="000C6125">
        <w:rPr>
          <w:rFonts w:ascii="Times" w:hAnsi="Times"/>
        </w:rPr>
        <w:t>in</w:t>
      </w:r>
      <w:r w:rsidR="007C4F7F" w:rsidRPr="00B779AF">
        <w:rPr>
          <w:rFonts w:ascii="Times" w:hAnsi="Times"/>
        </w:rPr>
        <w:t xml:space="preserve"> die Aminosäureabfolge im Enzym </w:t>
      </w:r>
      <w:r w:rsidR="000C6125">
        <w:rPr>
          <w:rFonts w:ascii="Times" w:hAnsi="Times"/>
        </w:rPr>
        <w:t>„übersetzen“</w:t>
      </w:r>
      <w:r w:rsidR="007C4F7F" w:rsidRPr="00B779AF">
        <w:rPr>
          <w:rFonts w:ascii="Times" w:hAnsi="Times"/>
        </w:rPr>
        <w:t xml:space="preserve"> kann. Dazu gibt es „Übersetzungstabellen“. </w:t>
      </w:r>
      <w:r w:rsidR="007C4F7F">
        <w:rPr>
          <w:rFonts w:ascii="Times" w:hAnsi="Times"/>
        </w:rPr>
        <w:t>Hier sind</w:t>
      </w:r>
      <w:r w:rsidR="007C4F7F" w:rsidRPr="00B779AF">
        <w:rPr>
          <w:rFonts w:ascii="Times" w:hAnsi="Times"/>
        </w:rPr>
        <w:t xml:space="preserve"> </w:t>
      </w:r>
      <w:r w:rsidR="007C4F7F">
        <w:rPr>
          <w:rFonts w:ascii="Times" w:hAnsi="Times"/>
        </w:rPr>
        <w:t xml:space="preserve">acht Beispiele (Aminosäuren mit </w:t>
      </w:r>
      <w:r w:rsidR="00C12699">
        <w:rPr>
          <w:rFonts w:ascii="Times" w:hAnsi="Times"/>
        </w:rPr>
        <w:t>drei</w:t>
      </w:r>
      <w:r w:rsidR="007C4F7F">
        <w:rPr>
          <w:rFonts w:ascii="Times" w:hAnsi="Times"/>
        </w:rPr>
        <w:t xml:space="preserve"> Buchstaben abgekürzt)</w:t>
      </w:r>
      <w:r w:rsidR="007C4F7F" w:rsidRPr="00B779AF">
        <w:rPr>
          <w:rFonts w:ascii="Times" w:hAnsi="Times"/>
        </w:rPr>
        <w:t xml:space="preserve">: </w:t>
      </w:r>
    </w:p>
    <w:p w:rsidR="001708FD" w:rsidRPr="00E3143B" w:rsidRDefault="001708FD" w:rsidP="001708FD">
      <w:pPr>
        <w:tabs>
          <w:tab w:val="left" w:pos="284"/>
        </w:tabs>
        <w:rPr>
          <w:rFonts w:ascii="Times" w:hAnsi="Times"/>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93"/>
        <w:gridCol w:w="992"/>
        <w:gridCol w:w="992"/>
        <w:gridCol w:w="992"/>
        <w:gridCol w:w="992"/>
        <w:gridCol w:w="992"/>
        <w:gridCol w:w="992"/>
        <w:gridCol w:w="992"/>
      </w:tblGrid>
      <w:tr w:rsidR="001708FD" w:rsidRPr="00B779AF" w:rsidTr="007B0FDE">
        <w:tc>
          <w:tcPr>
            <w:tcW w:w="1702" w:type="dxa"/>
            <w:tcBorders>
              <w:bottom w:val="double" w:sz="4" w:space="0" w:color="auto"/>
              <w:right w:val="double" w:sz="4" w:space="0" w:color="auto"/>
            </w:tcBorders>
            <w:shd w:val="clear" w:color="auto" w:fill="D9D9D9" w:themeFill="background1" w:themeFillShade="D9"/>
            <w:tcMar>
              <w:left w:w="0" w:type="dxa"/>
              <w:right w:w="0" w:type="dxa"/>
            </w:tcMar>
          </w:tcPr>
          <w:p w:rsidR="001708FD" w:rsidRPr="00B779AF" w:rsidRDefault="001708FD" w:rsidP="001708FD">
            <w:pPr>
              <w:tabs>
                <w:tab w:val="left" w:pos="284"/>
              </w:tabs>
              <w:spacing w:before="40" w:after="40"/>
              <w:ind w:right="57"/>
              <w:jc w:val="right"/>
              <w:rPr>
                <w:rFonts w:ascii="Times" w:hAnsi="Times"/>
                <w:sz w:val="24"/>
                <w:szCs w:val="24"/>
              </w:rPr>
            </w:pPr>
            <w:r w:rsidRPr="00B779AF">
              <w:rPr>
                <w:rFonts w:ascii="Times" w:hAnsi="Times"/>
                <w:sz w:val="24"/>
                <w:szCs w:val="24"/>
              </w:rPr>
              <w:t>DNA-Triplett</w:t>
            </w:r>
          </w:p>
        </w:tc>
        <w:tc>
          <w:tcPr>
            <w:tcW w:w="993" w:type="dxa"/>
            <w:tcBorders>
              <w:left w:val="doub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0C6125" w:rsidP="001708FD">
            <w:pPr>
              <w:tabs>
                <w:tab w:val="left" w:pos="284"/>
              </w:tabs>
              <w:spacing w:before="40" w:after="40"/>
              <w:ind w:left="113"/>
              <w:rPr>
                <w:rFonts w:ascii="Times" w:hAnsi="Times"/>
                <w:sz w:val="24"/>
                <w:szCs w:val="24"/>
              </w:rPr>
            </w:pPr>
            <w:r>
              <w:rPr>
                <w:rFonts w:ascii="Times" w:hAnsi="Times"/>
                <w:sz w:val="24"/>
                <w:szCs w:val="24"/>
              </w:rPr>
              <w:t>ATA</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0C6125" w:rsidP="001708FD">
            <w:pPr>
              <w:tabs>
                <w:tab w:val="left" w:pos="284"/>
              </w:tabs>
              <w:spacing w:before="40" w:after="40"/>
              <w:ind w:left="113"/>
              <w:rPr>
                <w:rFonts w:ascii="Times" w:hAnsi="Times"/>
                <w:sz w:val="24"/>
                <w:szCs w:val="24"/>
              </w:rPr>
            </w:pPr>
            <w:r>
              <w:rPr>
                <w:rFonts w:ascii="Times" w:hAnsi="Times"/>
                <w:sz w:val="24"/>
                <w:szCs w:val="24"/>
              </w:rPr>
              <w:t>TCC</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1708FD" w:rsidP="001708FD">
            <w:pPr>
              <w:tabs>
                <w:tab w:val="left" w:pos="284"/>
              </w:tabs>
              <w:spacing w:before="40" w:after="40"/>
              <w:ind w:left="113"/>
              <w:rPr>
                <w:rFonts w:ascii="Times" w:hAnsi="Times"/>
                <w:sz w:val="24"/>
                <w:szCs w:val="24"/>
              </w:rPr>
            </w:pPr>
            <w:r>
              <w:rPr>
                <w:rFonts w:ascii="Times" w:hAnsi="Times"/>
                <w:sz w:val="24"/>
                <w:szCs w:val="24"/>
              </w:rPr>
              <w:t>CAA</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0C6125" w:rsidP="001708FD">
            <w:pPr>
              <w:tabs>
                <w:tab w:val="left" w:pos="284"/>
              </w:tabs>
              <w:spacing w:before="40" w:after="40"/>
              <w:ind w:left="113"/>
              <w:rPr>
                <w:rFonts w:ascii="Times" w:hAnsi="Times"/>
                <w:sz w:val="24"/>
                <w:szCs w:val="24"/>
              </w:rPr>
            </w:pPr>
            <w:r>
              <w:rPr>
                <w:rFonts w:ascii="Times" w:hAnsi="Times"/>
                <w:sz w:val="24"/>
                <w:szCs w:val="24"/>
              </w:rPr>
              <w:t>GCG</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1708FD" w:rsidP="001708FD">
            <w:pPr>
              <w:tabs>
                <w:tab w:val="left" w:pos="284"/>
              </w:tabs>
              <w:spacing w:before="40" w:after="40"/>
              <w:ind w:left="113"/>
              <w:rPr>
                <w:rFonts w:ascii="Times" w:hAnsi="Times"/>
                <w:sz w:val="24"/>
                <w:szCs w:val="24"/>
              </w:rPr>
            </w:pPr>
            <w:r>
              <w:rPr>
                <w:rFonts w:ascii="Times" w:hAnsi="Times"/>
                <w:sz w:val="24"/>
                <w:szCs w:val="24"/>
              </w:rPr>
              <w:t>GAG</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182E34" w:rsidP="001708FD">
            <w:pPr>
              <w:tabs>
                <w:tab w:val="left" w:pos="284"/>
              </w:tabs>
              <w:spacing w:before="40" w:after="40"/>
              <w:ind w:left="113"/>
              <w:rPr>
                <w:rFonts w:ascii="Times" w:hAnsi="Times"/>
                <w:sz w:val="24"/>
                <w:szCs w:val="24"/>
              </w:rPr>
            </w:pPr>
            <w:r>
              <w:rPr>
                <w:rFonts w:ascii="Times" w:hAnsi="Times"/>
                <w:sz w:val="24"/>
                <w:szCs w:val="24"/>
              </w:rPr>
              <w:t>G</w:t>
            </w:r>
            <w:r w:rsidR="001708FD">
              <w:rPr>
                <w:rFonts w:ascii="Times" w:hAnsi="Times"/>
                <w:sz w:val="24"/>
                <w:szCs w:val="24"/>
              </w:rPr>
              <w:t>T</w:t>
            </w:r>
            <w:r>
              <w:rPr>
                <w:rFonts w:ascii="Times" w:hAnsi="Times"/>
                <w:sz w:val="24"/>
                <w:szCs w:val="24"/>
              </w:rPr>
              <w:t>G</w:t>
            </w:r>
          </w:p>
        </w:tc>
        <w:tc>
          <w:tcPr>
            <w:tcW w:w="992" w:type="dxa"/>
            <w:tcBorders>
              <w:left w:val="single" w:sz="4" w:space="0" w:color="auto"/>
              <w:bottom w:val="double" w:sz="4" w:space="0" w:color="auto"/>
              <w:right w:val="single" w:sz="4" w:space="0" w:color="auto"/>
            </w:tcBorders>
            <w:shd w:val="clear" w:color="auto" w:fill="D9D9D9" w:themeFill="background1" w:themeFillShade="D9"/>
            <w:tcMar>
              <w:left w:w="0" w:type="dxa"/>
              <w:right w:w="0" w:type="dxa"/>
            </w:tcMar>
          </w:tcPr>
          <w:p w:rsidR="001708FD" w:rsidRPr="00B779AF" w:rsidRDefault="000C6125" w:rsidP="001708FD">
            <w:pPr>
              <w:tabs>
                <w:tab w:val="left" w:pos="284"/>
              </w:tabs>
              <w:spacing w:before="40" w:after="40"/>
              <w:ind w:left="113"/>
              <w:rPr>
                <w:rFonts w:ascii="Times" w:hAnsi="Times"/>
                <w:sz w:val="24"/>
                <w:szCs w:val="24"/>
              </w:rPr>
            </w:pPr>
            <w:r>
              <w:rPr>
                <w:rFonts w:ascii="Times" w:hAnsi="Times"/>
                <w:sz w:val="24"/>
                <w:szCs w:val="24"/>
              </w:rPr>
              <w:t>ATG</w:t>
            </w:r>
          </w:p>
        </w:tc>
        <w:tc>
          <w:tcPr>
            <w:tcW w:w="992" w:type="dxa"/>
            <w:tcBorders>
              <w:left w:val="single" w:sz="4" w:space="0" w:color="auto"/>
              <w:bottom w:val="double" w:sz="4" w:space="0" w:color="auto"/>
            </w:tcBorders>
            <w:shd w:val="clear" w:color="auto" w:fill="D9D9D9" w:themeFill="background1" w:themeFillShade="D9"/>
            <w:tcMar>
              <w:left w:w="0" w:type="dxa"/>
              <w:right w:w="0" w:type="dxa"/>
            </w:tcMar>
          </w:tcPr>
          <w:p w:rsidR="001708FD" w:rsidRPr="00B779AF" w:rsidRDefault="00182E34" w:rsidP="001708FD">
            <w:pPr>
              <w:tabs>
                <w:tab w:val="left" w:pos="284"/>
              </w:tabs>
              <w:spacing w:before="40" w:after="40"/>
              <w:ind w:left="113"/>
              <w:rPr>
                <w:rFonts w:ascii="Times" w:hAnsi="Times"/>
                <w:sz w:val="24"/>
                <w:szCs w:val="24"/>
              </w:rPr>
            </w:pPr>
            <w:r>
              <w:rPr>
                <w:rFonts w:ascii="Times" w:hAnsi="Times"/>
                <w:sz w:val="24"/>
                <w:szCs w:val="24"/>
              </w:rPr>
              <w:t>CTC</w:t>
            </w:r>
          </w:p>
        </w:tc>
      </w:tr>
      <w:tr w:rsidR="001708FD" w:rsidRPr="00B779AF" w:rsidTr="007B0FDE">
        <w:trPr>
          <w:trHeight w:val="737"/>
        </w:trPr>
        <w:tc>
          <w:tcPr>
            <w:tcW w:w="1702" w:type="dxa"/>
            <w:tcBorders>
              <w:top w:val="double" w:sz="4" w:space="0" w:color="auto"/>
              <w:right w:val="double" w:sz="4" w:space="0" w:color="auto"/>
            </w:tcBorders>
            <w:shd w:val="clear" w:color="auto" w:fill="D9D9D9" w:themeFill="background1" w:themeFillShade="D9"/>
            <w:tcMar>
              <w:left w:w="0" w:type="dxa"/>
              <w:right w:w="0" w:type="dxa"/>
            </w:tcMar>
            <w:vAlign w:val="center"/>
          </w:tcPr>
          <w:p w:rsidR="001708FD" w:rsidRPr="00B779AF" w:rsidRDefault="001708FD" w:rsidP="001708FD">
            <w:pPr>
              <w:tabs>
                <w:tab w:val="left" w:pos="284"/>
              </w:tabs>
              <w:ind w:right="57"/>
              <w:jc w:val="right"/>
              <w:rPr>
                <w:rFonts w:ascii="Times" w:hAnsi="Times"/>
                <w:sz w:val="24"/>
                <w:szCs w:val="24"/>
              </w:rPr>
            </w:pPr>
            <w:r w:rsidRPr="00B779AF">
              <w:rPr>
                <w:rFonts w:ascii="Times" w:hAnsi="Times"/>
                <w:sz w:val="24"/>
                <w:szCs w:val="24"/>
              </w:rPr>
              <w:t>Aminosäure</w:t>
            </w:r>
          </w:p>
        </w:tc>
        <w:tc>
          <w:tcPr>
            <w:tcW w:w="993" w:type="dxa"/>
            <w:tcBorders>
              <w:top w:val="double" w:sz="4" w:space="0" w:color="auto"/>
              <w:left w:val="double" w:sz="4" w:space="0" w:color="auto"/>
              <w:right w:val="single" w:sz="4" w:space="0" w:color="auto"/>
            </w:tcBorders>
            <w:tcMar>
              <w:left w:w="0" w:type="dxa"/>
              <w:right w:w="0" w:type="dxa"/>
            </w:tcMar>
            <w:vAlign w:val="center"/>
          </w:tcPr>
          <w:p w:rsidR="001708FD" w:rsidRPr="00B779AF" w:rsidRDefault="000C6125" w:rsidP="001708FD">
            <w:pPr>
              <w:tabs>
                <w:tab w:val="left" w:pos="284"/>
              </w:tabs>
              <w:ind w:left="113"/>
              <w:rPr>
                <w:rFonts w:ascii="Times" w:hAnsi="Times"/>
                <w:sz w:val="24"/>
                <w:szCs w:val="24"/>
              </w:rPr>
            </w:pPr>
            <w:r>
              <w:rPr>
                <w:rFonts w:ascii="Times" w:hAnsi="Times"/>
                <w:noProof/>
              </w:rPr>
              <w:drawing>
                <wp:inline distT="0" distB="0" distL="0" distR="0" wp14:anchorId="6DDC6F77" wp14:editId="3CAD1879">
                  <wp:extent cx="431800" cy="317500"/>
                  <wp:effectExtent l="0" t="0" r="0" b="0"/>
                  <wp:docPr id="31" name="Grafik 3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S_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1800" cy="3175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1708FD" w:rsidRPr="00B779AF" w:rsidRDefault="000C6125" w:rsidP="001708FD">
            <w:pPr>
              <w:tabs>
                <w:tab w:val="left" w:pos="284"/>
              </w:tabs>
              <w:ind w:left="113"/>
              <w:rPr>
                <w:rFonts w:ascii="Times" w:hAnsi="Times"/>
                <w:sz w:val="24"/>
                <w:szCs w:val="24"/>
              </w:rPr>
            </w:pPr>
            <w:r>
              <w:rPr>
                <w:rFonts w:ascii="Times" w:hAnsi="Times"/>
                <w:noProof/>
              </w:rPr>
              <w:drawing>
                <wp:inline distT="0" distB="0" distL="0" distR="0" wp14:anchorId="2F16C195" wp14:editId="170D38FD">
                  <wp:extent cx="414000" cy="414000"/>
                  <wp:effectExtent l="0" t="0" r="5715" b="571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S_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00" cy="414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1708FD" w:rsidRPr="00B779AF" w:rsidRDefault="007F15BA" w:rsidP="001708FD">
            <w:pPr>
              <w:tabs>
                <w:tab w:val="left" w:pos="284"/>
              </w:tabs>
              <w:ind w:left="113"/>
              <w:rPr>
                <w:rFonts w:ascii="Times" w:hAnsi="Times"/>
                <w:sz w:val="24"/>
                <w:szCs w:val="24"/>
              </w:rPr>
            </w:pPr>
            <w:r>
              <w:rPr>
                <w:rFonts w:ascii="Times" w:hAnsi="Times"/>
                <w:noProof/>
              </w:rPr>
              <w:drawing>
                <wp:inline distT="0" distB="0" distL="0" distR="0">
                  <wp:extent cx="431800" cy="304800"/>
                  <wp:effectExtent l="0" t="0" r="0" b="0"/>
                  <wp:docPr id="30" name="Grafik 30" descr="Ein Bild, das Zeichnung, Uhr,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800" cy="3048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1708FD" w:rsidRPr="00B779AF" w:rsidRDefault="000C6125" w:rsidP="001708FD">
            <w:pPr>
              <w:tabs>
                <w:tab w:val="left" w:pos="284"/>
              </w:tabs>
              <w:ind w:left="113"/>
              <w:rPr>
                <w:rFonts w:ascii="Times" w:hAnsi="Times"/>
                <w:sz w:val="24"/>
                <w:szCs w:val="24"/>
              </w:rPr>
            </w:pPr>
            <w:r>
              <w:rPr>
                <w:rFonts w:ascii="Times" w:hAnsi="Times"/>
                <w:noProof/>
              </w:rPr>
              <w:drawing>
                <wp:inline distT="0" distB="0" distL="0" distR="0" wp14:anchorId="72B0D65B" wp14:editId="051C6922">
                  <wp:extent cx="432000" cy="432000"/>
                  <wp:effectExtent l="0" t="0" r="0" b="0"/>
                  <wp:docPr id="32" name="Grafik 32"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S_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1708FD" w:rsidRPr="00B779AF" w:rsidRDefault="00A90663" w:rsidP="001708FD">
            <w:pPr>
              <w:tabs>
                <w:tab w:val="left" w:pos="284"/>
              </w:tabs>
              <w:ind w:left="113"/>
              <w:rPr>
                <w:rFonts w:ascii="Times" w:hAnsi="Times"/>
                <w:sz w:val="24"/>
                <w:szCs w:val="24"/>
              </w:rPr>
            </w:pPr>
            <w:r>
              <w:rPr>
                <w:rFonts w:ascii="Times" w:hAnsi="Times"/>
                <w:noProof/>
              </w:rPr>
              <w:drawing>
                <wp:inline distT="0" distB="0" distL="0" distR="0" wp14:anchorId="4B7E678E" wp14:editId="4B578B87">
                  <wp:extent cx="413617" cy="432000"/>
                  <wp:effectExtent l="0" t="0" r="571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S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3617"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1708FD" w:rsidRPr="00B779AF" w:rsidRDefault="00182E34" w:rsidP="001708FD">
            <w:pPr>
              <w:tabs>
                <w:tab w:val="left" w:pos="284"/>
              </w:tabs>
              <w:ind w:left="113"/>
              <w:rPr>
                <w:rFonts w:ascii="Times" w:hAnsi="Times"/>
                <w:sz w:val="24"/>
                <w:szCs w:val="24"/>
              </w:rPr>
            </w:pPr>
            <w:r>
              <w:rPr>
                <w:rFonts w:ascii="Times" w:hAnsi="Times"/>
                <w:noProof/>
              </w:rPr>
              <w:drawing>
                <wp:inline distT="0" distB="0" distL="0" distR="0" wp14:anchorId="2CA98003" wp14:editId="7DA0ABA8">
                  <wp:extent cx="432000" cy="43200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_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992" w:type="dxa"/>
            <w:tcBorders>
              <w:top w:val="double" w:sz="4" w:space="0" w:color="auto"/>
              <w:left w:val="single" w:sz="4" w:space="0" w:color="auto"/>
              <w:right w:val="single" w:sz="4" w:space="0" w:color="auto"/>
            </w:tcBorders>
            <w:tcMar>
              <w:left w:w="0" w:type="dxa"/>
              <w:right w:w="0" w:type="dxa"/>
            </w:tcMar>
            <w:vAlign w:val="center"/>
          </w:tcPr>
          <w:p w:rsidR="001708FD" w:rsidRPr="00B779AF" w:rsidRDefault="000C6125" w:rsidP="001708FD">
            <w:pPr>
              <w:tabs>
                <w:tab w:val="left" w:pos="284"/>
              </w:tabs>
              <w:ind w:left="113"/>
              <w:rPr>
                <w:rFonts w:ascii="Times" w:hAnsi="Times"/>
                <w:sz w:val="24"/>
                <w:szCs w:val="24"/>
              </w:rPr>
            </w:pPr>
            <w:r>
              <w:rPr>
                <w:rFonts w:ascii="Times" w:hAnsi="Times"/>
                <w:noProof/>
              </w:rPr>
              <w:drawing>
                <wp:inline distT="0" distB="0" distL="0" distR="0" wp14:anchorId="7EDE41DA" wp14:editId="2F91427B">
                  <wp:extent cx="431800" cy="393700"/>
                  <wp:effectExtent l="0" t="0" r="0" b="0"/>
                  <wp:docPr id="33" name="Grafik 33" descr="Ein Bild, das Zeichnung, Schild,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S_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800" cy="393700"/>
                          </a:xfrm>
                          <a:prstGeom prst="rect">
                            <a:avLst/>
                          </a:prstGeom>
                        </pic:spPr>
                      </pic:pic>
                    </a:graphicData>
                  </a:graphic>
                </wp:inline>
              </w:drawing>
            </w:r>
          </w:p>
        </w:tc>
        <w:tc>
          <w:tcPr>
            <w:tcW w:w="992" w:type="dxa"/>
            <w:tcBorders>
              <w:top w:val="double" w:sz="4" w:space="0" w:color="auto"/>
              <w:left w:val="single" w:sz="4" w:space="0" w:color="auto"/>
            </w:tcBorders>
            <w:tcMar>
              <w:left w:w="0" w:type="dxa"/>
              <w:right w:w="0" w:type="dxa"/>
            </w:tcMar>
            <w:vAlign w:val="center"/>
          </w:tcPr>
          <w:p w:rsidR="001708FD" w:rsidRPr="00B779AF" w:rsidRDefault="00182E34" w:rsidP="001708FD">
            <w:pPr>
              <w:tabs>
                <w:tab w:val="left" w:pos="284"/>
              </w:tabs>
              <w:ind w:left="113"/>
              <w:rPr>
                <w:rFonts w:ascii="Times" w:hAnsi="Times"/>
                <w:sz w:val="24"/>
                <w:szCs w:val="24"/>
              </w:rPr>
            </w:pPr>
            <w:r>
              <w:rPr>
                <w:rFonts w:ascii="Times" w:hAnsi="Times"/>
                <w:noProof/>
              </w:rPr>
              <w:drawing>
                <wp:inline distT="0" distB="0" distL="0" distR="0" wp14:anchorId="56720547" wp14:editId="6F4158BF">
                  <wp:extent cx="432000" cy="432000"/>
                  <wp:effectExtent l="0" t="0" r="0" b="0"/>
                  <wp:docPr id="23" name="Grafik 2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_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r>
    </w:tbl>
    <w:p w:rsidR="001708FD" w:rsidRPr="00E3143B" w:rsidRDefault="001708FD" w:rsidP="001708FD">
      <w:pPr>
        <w:tabs>
          <w:tab w:val="left" w:pos="284"/>
        </w:tabs>
        <w:rPr>
          <w:rFonts w:ascii="Times" w:hAnsi="Times"/>
          <w:sz w:val="14"/>
          <w:szCs w:val="14"/>
        </w:rPr>
      </w:pPr>
    </w:p>
    <w:p w:rsidR="007C4F7F" w:rsidRDefault="00C12699" w:rsidP="002A4073">
      <w:pPr>
        <w:tabs>
          <w:tab w:val="left" w:pos="284"/>
        </w:tabs>
        <w:spacing w:before="100"/>
        <w:rPr>
          <w:rFonts w:ascii="Times" w:hAnsi="Times"/>
        </w:rPr>
      </w:pPr>
      <w:r>
        <w:rPr>
          <w:rFonts w:ascii="Times" w:hAnsi="Times"/>
        </w:rPr>
        <w:t>Nur bei der korrekten</w:t>
      </w:r>
      <w:r w:rsidR="007C4F7F">
        <w:rPr>
          <w:rFonts w:ascii="Times" w:hAnsi="Times"/>
        </w:rPr>
        <w:t xml:space="preserve"> Abfolge der Aminosäuren in einem Eiweiß wird dessen spezielle Funktion im Körper ermöglicht. Ändert sich die Abfolge der Basen auf der DNA, kann sich auch die Abfolge der Aminosäuren im Eiweiß verändern. </w:t>
      </w:r>
      <w:r w:rsidR="00886509">
        <w:rPr>
          <w:rFonts w:ascii="Times" w:hAnsi="Times"/>
        </w:rPr>
        <w:t>Wenn das</w:t>
      </w:r>
      <w:r w:rsidR="007C4F7F">
        <w:rPr>
          <w:rFonts w:ascii="Times" w:hAnsi="Times"/>
        </w:rPr>
        <w:t xml:space="preserve"> Eiweiß </w:t>
      </w:r>
      <w:r w:rsidR="00886509">
        <w:rPr>
          <w:rFonts w:ascii="Times" w:hAnsi="Times"/>
        </w:rPr>
        <w:t>dadurch</w:t>
      </w:r>
      <w:r w:rsidR="004A4E81">
        <w:rPr>
          <w:rFonts w:ascii="Times" w:hAnsi="Times"/>
        </w:rPr>
        <w:t xml:space="preserve"> weniger funktionstauglich oder sogar</w:t>
      </w:r>
      <w:r w:rsidR="007C4F7F">
        <w:rPr>
          <w:rFonts w:ascii="Times" w:hAnsi="Times"/>
        </w:rPr>
        <w:t xml:space="preserve"> </w:t>
      </w:r>
      <w:r w:rsidR="00886509">
        <w:rPr>
          <w:rFonts w:ascii="Times" w:hAnsi="Times"/>
        </w:rPr>
        <w:t>funktions</w:t>
      </w:r>
      <w:r w:rsidR="00886509" w:rsidRPr="001C3D4B">
        <w:rPr>
          <w:rFonts w:ascii="Times" w:hAnsi="Times"/>
        </w:rPr>
        <w:t>untauglich</w:t>
      </w:r>
      <w:r w:rsidR="00886509">
        <w:rPr>
          <w:rFonts w:ascii="Times" w:hAnsi="Times"/>
        </w:rPr>
        <w:t xml:space="preserve"> wird, entstehen genetisch bedingte Krankheiten (</w:t>
      </w:r>
      <w:r w:rsidR="004A4E81">
        <w:rPr>
          <w:rFonts w:ascii="Times" w:hAnsi="Times"/>
        </w:rPr>
        <w:t xml:space="preserve">z.B. </w:t>
      </w:r>
      <w:r w:rsidR="00886509">
        <w:rPr>
          <w:rFonts w:ascii="Times" w:hAnsi="Times"/>
        </w:rPr>
        <w:t xml:space="preserve">Albinismus, Mukoviszidose u.v.m.). </w:t>
      </w:r>
    </w:p>
    <w:p w:rsidR="00886509" w:rsidRDefault="00886509" w:rsidP="002A4073">
      <w:pPr>
        <w:tabs>
          <w:tab w:val="left" w:pos="284"/>
        </w:tabs>
        <w:spacing w:before="100"/>
        <w:rPr>
          <w:rFonts w:ascii="Times" w:hAnsi="Times"/>
        </w:rPr>
      </w:pPr>
      <w:r>
        <w:rPr>
          <w:rFonts w:ascii="Times" w:hAnsi="Times"/>
        </w:rPr>
        <w:t>Auch d</w:t>
      </w:r>
      <w:r w:rsidR="007C4F7F" w:rsidRPr="001C3D4B">
        <w:rPr>
          <w:rFonts w:ascii="Times" w:hAnsi="Times"/>
        </w:rPr>
        <w:t xml:space="preserve">ie </w:t>
      </w:r>
      <w:r w:rsidR="00C12699">
        <w:rPr>
          <w:rFonts w:ascii="Times" w:hAnsi="Times"/>
        </w:rPr>
        <w:t>Bluterkrankheit</w:t>
      </w:r>
      <w:r w:rsidR="004649B1">
        <w:rPr>
          <w:rFonts w:ascii="Times" w:hAnsi="Times"/>
        </w:rPr>
        <w:t xml:space="preserve"> </w:t>
      </w:r>
      <w:r w:rsidR="004649B1" w:rsidRPr="004649B1">
        <w:rPr>
          <w:rFonts w:ascii="Times" w:hAnsi="Times"/>
          <w:sz w:val="20"/>
          <w:szCs w:val="20"/>
        </w:rPr>
        <w:t>(</w:t>
      </w:r>
      <w:r w:rsidR="004649B1">
        <w:rPr>
          <w:rFonts w:ascii="Times" w:hAnsi="Times"/>
          <w:sz w:val="20"/>
          <w:szCs w:val="20"/>
        </w:rPr>
        <w:t>s.</w:t>
      </w:r>
      <w:r w:rsidR="004649B1" w:rsidRPr="004649B1">
        <w:rPr>
          <w:rFonts w:ascii="Times" w:hAnsi="Times"/>
          <w:sz w:val="20"/>
          <w:szCs w:val="20"/>
        </w:rPr>
        <w:t xml:space="preserve"> </w:t>
      </w:r>
      <w:proofErr w:type="spellStart"/>
      <w:r w:rsidR="004649B1" w:rsidRPr="004649B1">
        <w:rPr>
          <w:rFonts w:ascii="Times" w:hAnsi="Times"/>
          <w:sz w:val="20"/>
          <w:szCs w:val="20"/>
        </w:rPr>
        <w:t>moodle</w:t>
      </w:r>
      <w:proofErr w:type="spellEnd"/>
      <w:r w:rsidR="007C4F7F" w:rsidRPr="004649B1">
        <w:rPr>
          <w:rFonts w:ascii="Times" w:hAnsi="Times"/>
          <w:sz w:val="20"/>
          <w:szCs w:val="20"/>
        </w:rPr>
        <w:t xml:space="preserve"> </w:t>
      </w:r>
      <w:r w:rsidR="004649B1" w:rsidRPr="004649B1">
        <w:rPr>
          <w:rFonts w:ascii="Times" w:hAnsi="Times"/>
          <w:sz w:val="20"/>
          <w:szCs w:val="20"/>
        </w:rPr>
        <w:t>Kur</w:t>
      </w:r>
      <w:r w:rsidR="004649B1">
        <w:rPr>
          <w:rFonts w:ascii="Times" w:hAnsi="Times"/>
          <w:sz w:val="20"/>
          <w:szCs w:val="20"/>
        </w:rPr>
        <w:t>s</w:t>
      </w:r>
      <w:r w:rsidR="004649B1" w:rsidRPr="004649B1">
        <w:rPr>
          <w:rFonts w:ascii="Times" w:hAnsi="Times"/>
          <w:sz w:val="20"/>
          <w:szCs w:val="20"/>
        </w:rPr>
        <w:t>thema der Vorwoche)</w:t>
      </w:r>
      <w:r w:rsidR="004649B1">
        <w:rPr>
          <w:rFonts w:ascii="Times" w:hAnsi="Times"/>
        </w:rPr>
        <w:t xml:space="preserve"> </w:t>
      </w:r>
      <w:r w:rsidR="007C4F7F">
        <w:rPr>
          <w:rFonts w:ascii="Times" w:hAnsi="Times"/>
        </w:rPr>
        <w:t>ist ein Beispiel für eine genetisch bedingte Krankheit</w:t>
      </w:r>
      <w:r w:rsidR="007C4F7F" w:rsidRPr="001C3D4B">
        <w:rPr>
          <w:rFonts w:ascii="Times" w:hAnsi="Times"/>
        </w:rPr>
        <w:t xml:space="preserve">. Bei dieser Krankheit ist </w:t>
      </w:r>
      <w:r w:rsidR="00C12699">
        <w:rPr>
          <w:rFonts w:ascii="Times" w:hAnsi="Times"/>
        </w:rPr>
        <w:t>der Blutgerinnungsfaktor VIII nicht funktionsfähig. Dieser Faktor VIII ist ein Eiweißstoff, der die Blutgerinnung bei Kontakt mit Luft (also z.B. bei Blutaustritt aus einer Wunde)</w:t>
      </w:r>
      <w:r w:rsidR="007C4F7F" w:rsidRPr="001C3D4B">
        <w:rPr>
          <w:rFonts w:ascii="Times" w:hAnsi="Times"/>
        </w:rPr>
        <w:t xml:space="preserve"> </w:t>
      </w:r>
      <w:r w:rsidR="00C12699">
        <w:rPr>
          <w:rFonts w:ascii="Times" w:hAnsi="Times"/>
        </w:rPr>
        <w:t>auslöst. Bluterkranke haben daher eine sehr schlechte Blutgerinnung und können schon an kleinen Wunden verbluten.</w:t>
      </w:r>
    </w:p>
    <w:p w:rsidR="00862B0A" w:rsidRPr="00862B0A" w:rsidRDefault="00862B0A" w:rsidP="00613D55">
      <w:pPr>
        <w:shd w:val="clear" w:color="auto" w:fill="BFBFBF" w:themeFill="background1" w:themeFillShade="BF"/>
        <w:tabs>
          <w:tab w:val="left" w:pos="284"/>
        </w:tabs>
        <w:spacing w:before="120"/>
        <w:ind w:left="284" w:hanging="284"/>
        <w:rPr>
          <w:rFonts w:ascii="Times" w:hAnsi="Times"/>
          <w:b/>
          <w:bCs/>
        </w:rPr>
      </w:pPr>
      <w:r w:rsidRPr="00862B0A">
        <w:rPr>
          <w:rFonts w:ascii="Times" w:hAnsi="Times"/>
          <w:b/>
          <w:bCs/>
        </w:rPr>
        <w:t>Arbeitsauftr</w:t>
      </w:r>
      <w:r w:rsidR="00EF486A">
        <w:rPr>
          <w:rFonts w:ascii="Times" w:hAnsi="Times"/>
          <w:b/>
          <w:bCs/>
        </w:rPr>
        <w:t>a</w:t>
      </w:r>
      <w:r w:rsidRPr="00862B0A">
        <w:rPr>
          <w:rFonts w:ascii="Times" w:hAnsi="Times"/>
          <w:b/>
          <w:bCs/>
        </w:rPr>
        <w:t>g</w:t>
      </w:r>
      <w:r w:rsidR="004649B1">
        <w:rPr>
          <w:rFonts w:ascii="Times" w:hAnsi="Times"/>
          <w:b/>
          <w:bCs/>
        </w:rPr>
        <w:t xml:space="preserve"> </w:t>
      </w:r>
      <w:r w:rsidR="004649B1" w:rsidRPr="00613D55">
        <w:rPr>
          <w:rFonts w:ascii="Times" w:hAnsi="Times"/>
          <w:i/>
          <w:iCs/>
          <w:sz w:val="20"/>
          <w:szCs w:val="20"/>
        </w:rPr>
        <w:t xml:space="preserve">[bitte als h5p- Übung in </w:t>
      </w:r>
      <w:proofErr w:type="spellStart"/>
      <w:r w:rsidR="004649B1" w:rsidRPr="00613D55">
        <w:rPr>
          <w:rFonts w:ascii="Times" w:hAnsi="Times"/>
          <w:i/>
          <w:iCs/>
          <w:sz w:val="20"/>
          <w:szCs w:val="20"/>
        </w:rPr>
        <w:t>moodle</w:t>
      </w:r>
      <w:proofErr w:type="spellEnd"/>
      <w:r w:rsidR="004649B1" w:rsidRPr="00613D55">
        <w:rPr>
          <w:rFonts w:ascii="Times" w:hAnsi="Times"/>
          <w:i/>
          <w:iCs/>
          <w:sz w:val="20"/>
          <w:szCs w:val="20"/>
        </w:rPr>
        <w:t xml:space="preserve"> durchführen; übernehme die Lösung auf das ausgedruckte AB]</w:t>
      </w:r>
    </w:p>
    <w:p w:rsidR="00C86B4F" w:rsidRDefault="00C86B4F" w:rsidP="00221E28">
      <w:pPr>
        <w:tabs>
          <w:tab w:val="left" w:pos="284"/>
        </w:tabs>
        <w:spacing w:before="120" w:after="60"/>
        <w:ind w:left="284" w:hanging="284"/>
        <w:rPr>
          <w:rFonts w:ascii="Times" w:hAnsi="Times"/>
        </w:rPr>
      </w:pPr>
      <w:r w:rsidRPr="00B779AF">
        <w:rPr>
          <w:rFonts w:ascii="Times" w:hAnsi="Times"/>
        </w:rPr>
        <w:t>1.</w:t>
      </w:r>
      <w:r w:rsidRPr="00B779AF">
        <w:rPr>
          <w:rFonts w:ascii="Times" w:hAnsi="Times"/>
        </w:rPr>
        <w:tab/>
      </w:r>
      <w:r w:rsidR="00112D17" w:rsidRPr="001C3D4B">
        <w:rPr>
          <w:rFonts w:ascii="Times" w:hAnsi="Times"/>
        </w:rPr>
        <w:t xml:space="preserve">Ergänze </w:t>
      </w:r>
      <w:r w:rsidR="00112D17">
        <w:rPr>
          <w:rFonts w:ascii="Times" w:hAnsi="Times"/>
        </w:rPr>
        <w:t xml:space="preserve">mithilfe der Tabelle oben </w:t>
      </w:r>
      <w:r w:rsidR="00112D17" w:rsidRPr="001C3D4B">
        <w:rPr>
          <w:rFonts w:ascii="Times" w:hAnsi="Times"/>
        </w:rPr>
        <w:t>die Angaben zu</w:t>
      </w:r>
      <w:r w:rsidR="00112D17">
        <w:rPr>
          <w:rFonts w:ascii="Times" w:hAnsi="Times"/>
        </w:rPr>
        <w:t>r Basenabfolge des Gens und zur Aminosäure</w:t>
      </w:r>
      <w:r w:rsidR="003F2566">
        <w:rPr>
          <w:rFonts w:ascii="Times" w:hAnsi="Times"/>
        </w:rPr>
        <w:t>-</w:t>
      </w:r>
      <w:r w:rsidR="00112D17">
        <w:rPr>
          <w:rFonts w:ascii="Times" w:hAnsi="Times"/>
        </w:rPr>
        <w:t xml:space="preserve">abfolge des </w:t>
      </w:r>
      <w:r w:rsidR="000C6125">
        <w:rPr>
          <w:rFonts w:ascii="Times" w:hAnsi="Times"/>
        </w:rPr>
        <w:t>Blutgerinnungsfaktor</w:t>
      </w:r>
      <w:r w:rsidR="00EF486A">
        <w:rPr>
          <w:rFonts w:ascii="Times" w:hAnsi="Times"/>
        </w:rPr>
        <w:t xml:space="preserve">s </w:t>
      </w:r>
      <w:r w:rsidR="000C6125">
        <w:rPr>
          <w:rFonts w:ascii="Times" w:hAnsi="Times"/>
        </w:rPr>
        <w:t>VIII bei einer gesunden und bei einer bluterkranken</w:t>
      </w:r>
      <w:r w:rsidR="00112D17" w:rsidRPr="001C3D4B">
        <w:rPr>
          <w:rFonts w:ascii="Times" w:hAnsi="Times"/>
        </w:rPr>
        <w:t xml:space="preserve"> </w:t>
      </w:r>
      <w:r w:rsidR="000C6125">
        <w:rPr>
          <w:rFonts w:ascii="Times" w:hAnsi="Times"/>
        </w:rPr>
        <w:t>Person</w:t>
      </w:r>
      <w:r w:rsidR="00112D17">
        <w:rPr>
          <w:rFonts w:ascii="Times" w:hAnsi="Times"/>
        </w:rPr>
        <w:t>. Kennzeichne</w:t>
      </w:r>
      <w:r w:rsidR="00112D17" w:rsidRPr="001C3D4B">
        <w:rPr>
          <w:rFonts w:ascii="Times" w:hAnsi="Times"/>
        </w:rPr>
        <w:t xml:space="preserve">, was bei der </w:t>
      </w:r>
      <w:r w:rsidR="000C6125">
        <w:rPr>
          <w:rFonts w:ascii="Times" w:hAnsi="Times"/>
        </w:rPr>
        <w:t xml:space="preserve">Bluterkrankheit </w:t>
      </w:r>
      <w:r w:rsidR="00112D17" w:rsidRPr="001C3D4B">
        <w:rPr>
          <w:rFonts w:ascii="Times" w:hAnsi="Times"/>
        </w:rPr>
        <w:t>auf der Ebene der DNA und des Eiweißes verändert ist</w:t>
      </w:r>
      <w:r w:rsidRPr="00B779AF">
        <w:rPr>
          <w:rFonts w:ascii="Times" w:hAnsi="Times"/>
        </w:rPr>
        <w:t xml:space="preserve">. </w:t>
      </w:r>
    </w:p>
    <w:tbl>
      <w:tblPr>
        <w:tblStyle w:val="Tabellenraster"/>
        <w:tblW w:w="94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6767"/>
      </w:tblGrid>
      <w:tr w:rsidR="00CD07A0" w:rsidTr="00EF486A">
        <w:tc>
          <w:tcPr>
            <w:tcW w:w="2725" w:type="dxa"/>
            <w:tcMar>
              <w:left w:w="0" w:type="dxa"/>
              <w:right w:w="0" w:type="dxa"/>
            </w:tcMar>
          </w:tcPr>
          <w:p w:rsidR="00CD07A0" w:rsidRPr="00CD07A0" w:rsidRDefault="00CD07A0" w:rsidP="00112D17">
            <w:pPr>
              <w:tabs>
                <w:tab w:val="left" w:pos="284"/>
                <w:tab w:val="right" w:pos="9632"/>
              </w:tabs>
              <w:spacing w:before="120"/>
              <w:rPr>
                <w:rFonts w:ascii="Arial Narrow" w:hAnsi="Arial Narrow"/>
                <w:b/>
                <w:bCs/>
                <w:color w:val="000000" w:themeColor="text1"/>
                <w:sz w:val="24"/>
                <w:szCs w:val="24"/>
              </w:rPr>
            </w:pPr>
            <w:r w:rsidRPr="00CD07A0">
              <w:rPr>
                <w:rFonts w:ascii="Arial Narrow" w:hAnsi="Arial Narrow"/>
                <w:b/>
                <w:bCs/>
                <w:color w:val="000000" w:themeColor="text1"/>
                <w:sz w:val="24"/>
                <w:szCs w:val="24"/>
              </w:rPr>
              <w:t>Blutgerinnungsfaktor VIII</w:t>
            </w:r>
            <w:r>
              <w:rPr>
                <w:rFonts w:ascii="Arial Narrow" w:hAnsi="Arial Narrow"/>
                <w:b/>
                <w:bCs/>
                <w:color w:val="000000" w:themeColor="text1"/>
                <w:sz w:val="24"/>
                <w:szCs w:val="24"/>
              </w:rPr>
              <w:t xml:space="preserve"> (gesunde Person)</w:t>
            </w:r>
            <w:r w:rsidRPr="00CD07A0">
              <w:rPr>
                <w:rFonts w:ascii="Arial Narrow" w:hAnsi="Arial Narrow"/>
                <w:b/>
                <w:bCs/>
                <w:color w:val="000000" w:themeColor="text1"/>
                <w:sz w:val="24"/>
                <w:szCs w:val="24"/>
              </w:rPr>
              <w:t>:</w:t>
            </w:r>
          </w:p>
          <w:p w:rsidR="00CD07A0" w:rsidRDefault="00CD07A0" w:rsidP="00112D17">
            <w:pPr>
              <w:tabs>
                <w:tab w:val="left" w:pos="284"/>
                <w:tab w:val="right" w:pos="9632"/>
              </w:tabs>
              <w:spacing w:before="120"/>
              <w:rPr>
                <w:rFonts w:ascii="Arial Narrow" w:hAnsi="Arial Narrow"/>
                <w:color w:val="000000" w:themeColor="text1"/>
              </w:rPr>
            </w:pPr>
            <w:r>
              <w:rPr>
                <w:rFonts w:ascii="Arial Narrow" w:hAnsi="Arial Narrow"/>
                <w:color w:val="000000" w:themeColor="text1"/>
                <w:sz w:val="24"/>
                <w:szCs w:val="24"/>
              </w:rPr>
              <w:t>o</w:t>
            </w:r>
            <w:r w:rsidRPr="00CD07A0">
              <w:rPr>
                <w:rFonts w:ascii="Arial Narrow" w:hAnsi="Arial Narrow"/>
                <w:color w:val="000000" w:themeColor="text1"/>
                <w:sz w:val="24"/>
                <w:szCs w:val="24"/>
              </w:rPr>
              <w:t xml:space="preserve">bere Reihe: DNA- Strang </w:t>
            </w:r>
            <w:r w:rsidRPr="00CD07A0">
              <w:rPr>
                <w:rFonts w:ascii="Arial Narrow" w:hAnsi="Arial Narrow"/>
                <w:color w:val="000000" w:themeColor="text1"/>
              </w:rPr>
              <w:t>(ohne komplementären Strang)</w:t>
            </w:r>
          </w:p>
          <w:p w:rsidR="00EF486A" w:rsidRPr="00CD07A0" w:rsidRDefault="00EF486A" w:rsidP="00112D17">
            <w:pPr>
              <w:tabs>
                <w:tab w:val="left" w:pos="284"/>
                <w:tab w:val="right" w:pos="9632"/>
              </w:tabs>
              <w:spacing w:before="120"/>
              <w:rPr>
                <w:rFonts w:ascii="Arial Narrow" w:hAnsi="Arial Narrow"/>
                <w:color w:val="000000" w:themeColor="text1"/>
                <w:sz w:val="24"/>
                <w:szCs w:val="24"/>
              </w:rPr>
            </w:pPr>
            <w:r>
              <w:rPr>
                <w:rFonts w:ascii="Arial Narrow" w:hAnsi="Arial Narrow"/>
                <w:color w:val="000000" w:themeColor="text1"/>
                <w:sz w:val="24"/>
                <w:szCs w:val="24"/>
              </w:rPr>
              <w:sym w:font="Symbol" w:char="F020"/>
            </w:r>
            <w:r>
              <w:rPr>
                <w:rFonts w:ascii="Arial Narrow" w:hAnsi="Arial Narrow"/>
                <w:color w:val="000000" w:themeColor="text1"/>
                <w:sz w:val="24"/>
                <w:szCs w:val="24"/>
              </w:rPr>
              <w:sym w:font="Symbol" w:char="F0AF"/>
            </w:r>
            <w:r w:rsidRPr="00CD07A0">
              <w:rPr>
                <w:rFonts w:ascii="Arial Narrow" w:hAnsi="Arial Narrow"/>
                <w:color w:val="000000" w:themeColor="text1"/>
                <w:sz w:val="24"/>
                <w:szCs w:val="24"/>
              </w:rPr>
              <w:t>Ü= Übersetzung</w:t>
            </w:r>
          </w:p>
          <w:p w:rsidR="00CD07A0" w:rsidRPr="00CD07A0" w:rsidRDefault="00CD07A0" w:rsidP="00112D17">
            <w:pPr>
              <w:tabs>
                <w:tab w:val="left" w:pos="284"/>
                <w:tab w:val="right" w:pos="9632"/>
              </w:tabs>
              <w:spacing w:before="120"/>
              <w:rPr>
                <w:rFonts w:ascii="Arial Narrow" w:hAnsi="Arial Narrow"/>
                <w:color w:val="000000" w:themeColor="text1"/>
                <w:sz w:val="24"/>
                <w:szCs w:val="24"/>
              </w:rPr>
            </w:pPr>
            <w:r>
              <w:rPr>
                <w:rFonts w:ascii="Arial Narrow" w:hAnsi="Arial Narrow"/>
                <w:color w:val="000000" w:themeColor="text1"/>
                <w:sz w:val="24"/>
                <w:szCs w:val="24"/>
              </w:rPr>
              <w:t>u</w:t>
            </w:r>
            <w:r w:rsidRPr="00CD07A0">
              <w:rPr>
                <w:rFonts w:ascii="Arial Narrow" w:hAnsi="Arial Narrow"/>
                <w:color w:val="000000" w:themeColor="text1"/>
                <w:sz w:val="24"/>
                <w:szCs w:val="24"/>
              </w:rPr>
              <w:t>ntere Reihe: Aminosäureabfolge</w:t>
            </w:r>
          </w:p>
          <w:p w:rsidR="00CD07A0" w:rsidRDefault="00CD07A0" w:rsidP="00112D17">
            <w:pPr>
              <w:tabs>
                <w:tab w:val="left" w:pos="284"/>
                <w:tab w:val="right" w:pos="9632"/>
              </w:tabs>
              <w:spacing w:before="120"/>
              <w:rPr>
                <w:rFonts w:ascii="Times" w:hAnsi="Times"/>
                <w:color w:val="000000" w:themeColor="text1"/>
              </w:rPr>
            </w:pPr>
          </w:p>
        </w:tc>
        <w:tc>
          <w:tcPr>
            <w:tcW w:w="6767" w:type="dxa"/>
            <w:tcMar>
              <w:left w:w="0" w:type="dxa"/>
              <w:right w:w="0" w:type="dxa"/>
            </w:tcMar>
          </w:tcPr>
          <w:p w:rsidR="00CD07A0" w:rsidRDefault="00EF486A" w:rsidP="00112D17">
            <w:pPr>
              <w:tabs>
                <w:tab w:val="left" w:pos="284"/>
                <w:tab w:val="right" w:pos="9632"/>
              </w:tabs>
              <w:spacing w:before="120"/>
              <w:rPr>
                <w:rFonts w:ascii="Times" w:hAnsi="Times"/>
                <w:color w:val="000000" w:themeColor="text1"/>
              </w:rPr>
            </w:pPr>
            <w:r>
              <w:rPr>
                <w:rFonts w:ascii="Times" w:hAnsi="Times"/>
                <w:noProof/>
                <w:color w:val="000000" w:themeColor="text1"/>
              </w:rPr>
              <w:drawing>
                <wp:inline distT="0" distB="0" distL="0" distR="0">
                  <wp:extent cx="4139565" cy="1628567"/>
                  <wp:effectExtent l="0" t="0" r="635"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luter_Gen_und_Code.jpg"/>
                          <pic:cNvPicPr/>
                        </pic:nvPicPr>
                        <pic:blipFill rotWithShape="1">
                          <a:blip r:embed="rId14" cstate="print">
                            <a:extLst>
                              <a:ext uri="{28A0092B-C50C-407E-A947-70E740481C1C}">
                                <a14:useLocalDpi xmlns:a14="http://schemas.microsoft.com/office/drawing/2010/main" val="0"/>
                              </a:ext>
                            </a:extLst>
                          </a:blip>
                          <a:srcRect b="57310"/>
                          <a:stretch/>
                        </pic:blipFill>
                        <pic:spPr bwMode="auto">
                          <a:xfrm>
                            <a:off x="0" y="0"/>
                            <a:ext cx="4140000" cy="1628738"/>
                          </a:xfrm>
                          <a:prstGeom prst="rect">
                            <a:avLst/>
                          </a:prstGeom>
                          <a:ln>
                            <a:noFill/>
                          </a:ln>
                          <a:extLst>
                            <a:ext uri="{53640926-AAD7-44D8-BBD7-CCE9431645EC}">
                              <a14:shadowObscured xmlns:a14="http://schemas.microsoft.com/office/drawing/2010/main"/>
                            </a:ext>
                          </a:extLst>
                        </pic:spPr>
                      </pic:pic>
                    </a:graphicData>
                  </a:graphic>
                </wp:inline>
              </w:drawing>
            </w:r>
          </w:p>
        </w:tc>
      </w:tr>
      <w:tr w:rsidR="00CD07A0" w:rsidTr="00EF486A">
        <w:tc>
          <w:tcPr>
            <w:tcW w:w="2725" w:type="dxa"/>
            <w:tcMar>
              <w:left w:w="0" w:type="dxa"/>
              <w:right w:w="0" w:type="dxa"/>
            </w:tcMar>
          </w:tcPr>
          <w:p w:rsidR="00CD07A0" w:rsidRDefault="00CD07A0" w:rsidP="00112D17">
            <w:pPr>
              <w:tabs>
                <w:tab w:val="left" w:pos="284"/>
                <w:tab w:val="right" w:pos="9632"/>
              </w:tabs>
              <w:spacing w:before="120"/>
              <w:rPr>
                <w:rFonts w:ascii="Times" w:hAnsi="Times"/>
                <w:color w:val="000000" w:themeColor="text1"/>
              </w:rPr>
            </w:pPr>
          </w:p>
        </w:tc>
        <w:tc>
          <w:tcPr>
            <w:tcW w:w="6767" w:type="dxa"/>
            <w:tcMar>
              <w:left w:w="0" w:type="dxa"/>
              <w:right w:w="0" w:type="dxa"/>
            </w:tcMar>
          </w:tcPr>
          <w:p w:rsidR="00CD07A0" w:rsidRDefault="00CD07A0" w:rsidP="00112D17">
            <w:pPr>
              <w:tabs>
                <w:tab w:val="left" w:pos="284"/>
                <w:tab w:val="right" w:pos="9632"/>
              </w:tabs>
              <w:spacing w:before="120"/>
              <w:rPr>
                <w:rFonts w:ascii="Times" w:hAnsi="Times"/>
                <w:color w:val="000000" w:themeColor="text1"/>
              </w:rPr>
            </w:pPr>
          </w:p>
        </w:tc>
      </w:tr>
      <w:tr w:rsidR="00CD07A0" w:rsidTr="00EF486A">
        <w:tc>
          <w:tcPr>
            <w:tcW w:w="2725" w:type="dxa"/>
            <w:tcMar>
              <w:left w:w="0" w:type="dxa"/>
              <w:right w:w="0" w:type="dxa"/>
            </w:tcMar>
          </w:tcPr>
          <w:p w:rsidR="00CD07A0" w:rsidRPr="00CD07A0" w:rsidRDefault="00CD07A0" w:rsidP="00CD07A0">
            <w:pPr>
              <w:tabs>
                <w:tab w:val="left" w:pos="284"/>
                <w:tab w:val="right" w:pos="9632"/>
              </w:tabs>
              <w:spacing w:before="120"/>
              <w:rPr>
                <w:rFonts w:ascii="Arial Narrow" w:hAnsi="Arial Narrow"/>
                <w:b/>
                <w:bCs/>
                <w:color w:val="000000" w:themeColor="text1"/>
                <w:sz w:val="24"/>
                <w:szCs w:val="24"/>
              </w:rPr>
            </w:pPr>
            <w:r w:rsidRPr="00CD07A0">
              <w:rPr>
                <w:rFonts w:ascii="Arial Narrow" w:hAnsi="Arial Narrow"/>
                <w:b/>
                <w:bCs/>
                <w:color w:val="000000" w:themeColor="text1"/>
                <w:sz w:val="24"/>
                <w:szCs w:val="24"/>
              </w:rPr>
              <w:t>Blutgerinnungsfaktor VIII</w:t>
            </w:r>
            <w:r>
              <w:rPr>
                <w:rFonts w:ascii="Arial Narrow" w:hAnsi="Arial Narrow"/>
                <w:b/>
                <w:bCs/>
                <w:color w:val="000000" w:themeColor="text1"/>
                <w:sz w:val="24"/>
                <w:szCs w:val="24"/>
              </w:rPr>
              <w:t xml:space="preserve"> (erkrankte Person)</w:t>
            </w:r>
            <w:r w:rsidRPr="00CD07A0">
              <w:rPr>
                <w:rFonts w:ascii="Arial Narrow" w:hAnsi="Arial Narrow"/>
                <w:b/>
                <w:bCs/>
                <w:color w:val="000000" w:themeColor="text1"/>
                <w:sz w:val="24"/>
                <w:szCs w:val="24"/>
              </w:rPr>
              <w:t>:</w:t>
            </w:r>
          </w:p>
          <w:p w:rsidR="00CD07A0" w:rsidRPr="00CD07A0" w:rsidRDefault="00CD07A0" w:rsidP="00CD07A0">
            <w:pPr>
              <w:tabs>
                <w:tab w:val="left" w:pos="284"/>
                <w:tab w:val="right" w:pos="9632"/>
              </w:tabs>
              <w:spacing w:before="120"/>
              <w:rPr>
                <w:rFonts w:ascii="Arial Narrow" w:hAnsi="Arial Narrow"/>
                <w:color w:val="000000" w:themeColor="text1"/>
                <w:sz w:val="24"/>
                <w:szCs w:val="24"/>
              </w:rPr>
            </w:pPr>
            <w:r>
              <w:rPr>
                <w:rFonts w:ascii="Arial Narrow" w:hAnsi="Arial Narrow"/>
                <w:color w:val="000000" w:themeColor="text1"/>
                <w:sz w:val="24"/>
                <w:szCs w:val="24"/>
              </w:rPr>
              <w:t>o</w:t>
            </w:r>
            <w:r w:rsidRPr="00CD07A0">
              <w:rPr>
                <w:rFonts w:ascii="Arial Narrow" w:hAnsi="Arial Narrow"/>
                <w:color w:val="000000" w:themeColor="text1"/>
                <w:sz w:val="24"/>
                <w:szCs w:val="24"/>
              </w:rPr>
              <w:t xml:space="preserve">bere Reihe: DNA- Strang </w:t>
            </w:r>
            <w:r w:rsidRPr="00CD07A0">
              <w:rPr>
                <w:rFonts w:ascii="Arial Narrow" w:hAnsi="Arial Narrow"/>
                <w:color w:val="000000" w:themeColor="text1"/>
              </w:rPr>
              <w:t>(ohne komplementären Strang)</w:t>
            </w:r>
          </w:p>
          <w:p w:rsidR="00EF486A" w:rsidRPr="00CD07A0" w:rsidRDefault="00EF486A" w:rsidP="00EF486A">
            <w:pPr>
              <w:tabs>
                <w:tab w:val="left" w:pos="284"/>
                <w:tab w:val="right" w:pos="9632"/>
              </w:tabs>
              <w:spacing w:before="120"/>
              <w:rPr>
                <w:rFonts w:ascii="Arial Narrow" w:hAnsi="Arial Narrow"/>
                <w:color w:val="000000" w:themeColor="text1"/>
                <w:sz w:val="24"/>
                <w:szCs w:val="24"/>
              </w:rPr>
            </w:pPr>
            <w:r>
              <w:rPr>
                <w:rFonts w:ascii="Arial Narrow" w:hAnsi="Arial Narrow"/>
                <w:color w:val="000000" w:themeColor="text1"/>
                <w:sz w:val="24"/>
                <w:szCs w:val="24"/>
              </w:rPr>
              <w:sym w:font="Symbol" w:char="F020"/>
            </w:r>
            <w:r>
              <w:rPr>
                <w:rFonts w:ascii="Arial Narrow" w:hAnsi="Arial Narrow"/>
                <w:color w:val="000000" w:themeColor="text1"/>
                <w:sz w:val="24"/>
                <w:szCs w:val="24"/>
              </w:rPr>
              <w:sym w:font="Symbol" w:char="F0AF"/>
            </w:r>
            <w:r w:rsidRPr="00CD07A0">
              <w:rPr>
                <w:rFonts w:ascii="Arial Narrow" w:hAnsi="Arial Narrow"/>
                <w:color w:val="000000" w:themeColor="text1"/>
                <w:sz w:val="24"/>
                <w:szCs w:val="24"/>
              </w:rPr>
              <w:t>Ü= Übersetzung</w:t>
            </w:r>
          </w:p>
          <w:p w:rsidR="00EF486A" w:rsidRPr="00CD07A0" w:rsidRDefault="00EF486A" w:rsidP="00EF486A">
            <w:pPr>
              <w:tabs>
                <w:tab w:val="left" w:pos="284"/>
                <w:tab w:val="right" w:pos="9632"/>
              </w:tabs>
              <w:spacing w:before="120"/>
              <w:rPr>
                <w:rFonts w:ascii="Arial Narrow" w:hAnsi="Arial Narrow"/>
                <w:color w:val="000000" w:themeColor="text1"/>
                <w:sz w:val="24"/>
                <w:szCs w:val="24"/>
              </w:rPr>
            </w:pPr>
            <w:r>
              <w:rPr>
                <w:rFonts w:ascii="Arial Narrow" w:hAnsi="Arial Narrow"/>
                <w:color w:val="000000" w:themeColor="text1"/>
                <w:sz w:val="24"/>
                <w:szCs w:val="24"/>
              </w:rPr>
              <w:t>u</w:t>
            </w:r>
            <w:r w:rsidRPr="00CD07A0">
              <w:rPr>
                <w:rFonts w:ascii="Arial Narrow" w:hAnsi="Arial Narrow"/>
                <w:color w:val="000000" w:themeColor="text1"/>
                <w:sz w:val="24"/>
                <w:szCs w:val="24"/>
              </w:rPr>
              <w:t>ntere Reihe: Aminosäureabfolge</w:t>
            </w:r>
          </w:p>
          <w:p w:rsidR="00CD07A0" w:rsidRDefault="00CD07A0" w:rsidP="00CD07A0">
            <w:pPr>
              <w:tabs>
                <w:tab w:val="left" w:pos="284"/>
                <w:tab w:val="right" w:pos="9632"/>
              </w:tabs>
              <w:spacing w:before="120"/>
              <w:rPr>
                <w:rFonts w:ascii="Times" w:hAnsi="Times"/>
                <w:color w:val="000000" w:themeColor="text1"/>
              </w:rPr>
            </w:pPr>
          </w:p>
        </w:tc>
        <w:tc>
          <w:tcPr>
            <w:tcW w:w="6767" w:type="dxa"/>
            <w:tcMar>
              <w:left w:w="0" w:type="dxa"/>
              <w:right w:w="0" w:type="dxa"/>
            </w:tcMar>
          </w:tcPr>
          <w:p w:rsidR="00CD07A0" w:rsidRDefault="00EF486A" w:rsidP="00CD07A0">
            <w:pPr>
              <w:tabs>
                <w:tab w:val="left" w:pos="284"/>
                <w:tab w:val="right" w:pos="9632"/>
              </w:tabs>
              <w:spacing w:before="120"/>
              <w:rPr>
                <w:rFonts w:ascii="Times" w:hAnsi="Times"/>
                <w:color w:val="000000" w:themeColor="text1"/>
              </w:rPr>
            </w:pPr>
            <w:r>
              <w:rPr>
                <w:rFonts w:ascii="Times" w:hAnsi="Times"/>
                <w:noProof/>
                <w:color w:val="000000" w:themeColor="text1"/>
              </w:rPr>
              <w:drawing>
                <wp:inline distT="0" distB="0" distL="0" distR="0" wp14:anchorId="669E31C3" wp14:editId="5DE7FACD">
                  <wp:extent cx="4139565" cy="1639021"/>
                  <wp:effectExtent l="0" t="0" r="635"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luter_Gen_und_Code.jpg"/>
                          <pic:cNvPicPr/>
                        </pic:nvPicPr>
                        <pic:blipFill rotWithShape="1">
                          <a:blip r:embed="rId15" cstate="print">
                            <a:extLst>
                              <a:ext uri="{28A0092B-C50C-407E-A947-70E740481C1C}">
                                <a14:useLocalDpi xmlns:a14="http://schemas.microsoft.com/office/drawing/2010/main" val="0"/>
                              </a:ext>
                            </a:extLst>
                          </a:blip>
                          <a:srcRect t="57036"/>
                          <a:stretch/>
                        </pic:blipFill>
                        <pic:spPr bwMode="auto">
                          <a:xfrm>
                            <a:off x="0" y="0"/>
                            <a:ext cx="4140000" cy="1639193"/>
                          </a:xfrm>
                          <a:prstGeom prst="rect">
                            <a:avLst/>
                          </a:prstGeom>
                          <a:ln>
                            <a:noFill/>
                          </a:ln>
                          <a:extLst>
                            <a:ext uri="{53640926-AAD7-44D8-BBD7-CCE9431645EC}">
                              <a14:shadowObscured xmlns:a14="http://schemas.microsoft.com/office/drawing/2010/main"/>
                            </a:ext>
                          </a:extLst>
                        </pic:spPr>
                      </pic:pic>
                    </a:graphicData>
                  </a:graphic>
                </wp:inline>
              </w:drawing>
            </w:r>
          </w:p>
        </w:tc>
      </w:tr>
    </w:tbl>
    <w:p w:rsidR="00E12125" w:rsidRDefault="00E12125" w:rsidP="002A4073">
      <w:pPr>
        <w:tabs>
          <w:tab w:val="left" w:pos="284"/>
          <w:tab w:val="right" w:pos="9632"/>
        </w:tabs>
        <w:spacing w:before="180" w:after="60"/>
        <w:ind w:left="284" w:hanging="284"/>
        <w:rPr>
          <w:rFonts w:ascii="Times" w:hAnsi="Times"/>
          <w:color w:val="B4C6E7" w:themeColor="accent1" w:themeTint="66"/>
          <w:sz w:val="10"/>
          <w:szCs w:val="10"/>
          <w:u w:val="single"/>
        </w:rPr>
      </w:pPr>
    </w:p>
    <w:sectPr w:rsidR="00E12125" w:rsidSect="00BD5CB4">
      <w:headerReference w:type="default" r:id="rId16"/>
      <w:footerReference w:type="default" r:id="rId17"/>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6B46" w:rsidRDefault="00866B46" w:rsidP="00876D30">
      <w:r>
        <w:separator/>
      </w:r>
    </w:p>
  </w:endnote>
  <w:endnote w:type="continuationSeparator" w:id="0">
    <w:p w:rsidR="00866B46" w:rsidRDefault="00866B46" w:rsidP="008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ZapfHumnst BT">
    <w:altName w:val="Lucida Sans Unicode"/>
    <w:panose1 w:val="020B0604020202020204"/>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BE2835" w:rsidRDefault="00BE2835" w:rsidP="00BE2835">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6B46" w:rsidRDefault="00866B46" w:rsidP="00876D30">
      <w:r>
        <w:separator/>
      </w:r>
    </w:p>
  </w:footnote>
  <w:footnote w:type="continuationSeparator" w:id="0">
    <w:p w:rsidR="00866B46" w:rsidRDefault="00866B46" w:rsidP="0087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E28" w:rsidRPr="00876D30" w:rsidRDefault="00221E28" w:rsidP="00876D30">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5"/>
    <w:rsid w:val="00003BB8"/>
    <w:rsid w:val="000073AE"/>
    <w:rsid w:val="000243B1"/>
    <w:rsid w:val="00036760"/>
    <w:rsid w:val="000658CC"/>
    <w:rsid w:val="00070081"/>
    <w:rsid w:val="00073C8A"/>
    <w:rsid w:val="000A40EA"/>
    <w:rsid w:val="000A6AEC"/>
    <w:rsid w:val="000B4983"/>
    <w:rsid w:val="000B54D1"/>
    <w:rsid w:val="000C6125"/>
    <w:rsid w:val="000D49A4"/>
    <w:rsid w:val="00112D17"/>
    <w:rsid w:val="0012525A"/>
    <w:rsid w:val="001304F3"/>
    <w:rsid w:val="00147140"/>
    <w:rsid w:val="001708FD"/>
    <w:rsid w:val="0017587B"/>
    <w:rsid w:val="00177933"/>
    <w:rsid w:val="00177977"/>
    <w:rsid w:val="00182E34"/>
    <w:rsid w:val="001A2A39"/>
    <w:rsid w:val="001A7F41"/>
    <w:rsid w:val="001C3D4B"/>
    <w:rsid w:val="001C66B6"/>
    <w:rsid w:val="001E26AB"/>
    <w:rsid w:val="002006DF"/>
    <w:rsid w:val="00221E28"/>
    <w:rsid w:val="00233FC6"/>
    <w:rsid w:val="002624BD"/>
    <w:rsid w:val="002A4073"/>
    <w:rsid w:val="002A59E1"/>
    <w:rsid w:val="002C0DC2"/>
    <w:rsid w:val="002D67BD"/>
    <w:rsid w:val="00306438"/>
    <w:rsid w:val="0031266A"/>
    <w:rsid w:val="00316D8E"/>
    <w:rsid w:val="00336940"/>
    <w:rsid w:val="003654C5"/>
    <w:rsid w:val="00373019"/>
    <w:rsid w:val="003A2735"/>
    <w:rsid w:val="003B60AF"/>
    <w:rsid w:val="003C35BC"/>
    <w:rsid w:val="003F2566"/>
    <w:rsid w:val="00401AC3"/>
    <w:rsid w:val="00427061"/>
    <w:rsid w:val="004649B1"/>
    <w:rsid w:val="0047015D"/>
    <w:rsid w:val="00473348"/>
    <w:rsid w:val="004859C5"/>
    <w:rsid w:val="004A01F7"/>
    <w:rsid w:val="004A2E2F"/>
    <w:rsid w:val="004A4E81"/>
    <w:rsid w:val="004B5132"/>
    <w:rsid w:val="004B5AAB"/>
    <w:rsid w:val="004C24E3"/>
    <w:rsid w:val="004D503B"/>
    <w:rsid w:val="004F32EB"/>
    <w:rsid w:val="00525774"/>
    <w:rsid w:val="0053187C"/>
    <w:rsid w:val="00555358"/>
    <w:rsid w:val="0055684F"/>
    <w:rsid w:val="00580868"/>
    <w:rsid w:val="00583FDC"/>
    <w:rsid w:val="00594219"/>
    <w:rsid w:val="005C5B95"/>
    <w:rsid w:val="00601393"/>
    <w:rsid w:val="00613D55"/>
    <w:rsid w:val="006575EE"/>
    <w:rsid w:val="00660365"/>
    <w:rsid w:val="00663CEC"/>
    <w:rsid w:val="00664D78"/>
    <w:rsid w:val="006765DA"/>
    <w:rsid w:val="00693817"/>
    <w:rsid w:val="00693C16"/>
    <w:rsid w:val="006A69B8"/>
    <w:rsid w:val="006A7D8B"/>
    <w:rsid w:val="006B0C82"/>
    <w:rsid w:val="006B406F"/>
    <w:rsid w:val="006D51B9"/>
    <w:rsid w:val="007125A7"/>
    <w:rsid w:val="00714A04"/>
    <w:rsid w:val="00761F43"/>
    <w:rsid w:val="00781A7A"/>
    <w:rsid w:val="00793F46"/>
    <w:rsid w:val="00795275"/>
    <w:rsid w:val="007A795C"/>
    <w:rsid w:val="007B3E35"/>
    <w:rsid w:val="007C1DD1"/>
    <w:rsid w:val="007C270C"/>
    <w:rsid w:val="007C4F7F"/>
    <w:rsid w:val="007D3131"/>
    <w:rsid w:val="007F15BA"/>
    <w:rsid w:val="007F4197"/>
    <w:rsid w:val="00813103"/>
    <w:rsid w:val="00836974"/>
    <w:rsid w:val="00845AF2"/>
    <w:rsid w:val="00847C37"/>
    <w:rsid w:val="0085539D"/>
    <w:rsid w:val="0086260B"/>
    <w:rsid w:val="00862B0A"/>
    <w:rsid w:val="00866B46"/>
    <w:rsid w:val="00876C48"/>
    <w:rsid w:val="00876D30"/>
    <w:rsid w:val="00886509"/>
    <w:rsid w:val="00886C4A"/>
    <w:rsid w:val="0089496F"/>
    <w:rsid w:val="008A3315"/>
    <w:rsid w:val="008A65C5"/>
    <w:rsid w:val="008C7960"/>
    <w:rsid w:val="008D3EC8"/>
    <w:rsid w:val="008E330D"/>
    <w:rsid w:val="008F4E73"/>
    <w:rsid w:val="00904C80"/>
    <w:rsid w:val="00907789"/>
    <w:rsid w:val="00924F09"/>
    <w:rsid w:val="009339CD"/>
    <w:rsid w:val="0093618C"/>
    <w:rsid w:val="00937021"/>
    <w:rsid w:val="00953C3B"/>
    <w:rsid w:val="00966845"/>
    <w:rsid w:val="00977312"/>
    <w:rsid w:val="00995511"/>
    <w:rsid w:val="009A503B"/>
    <w:rsid w:val="009D4EB1"/>
    <w:rsid w:val="009F28C7"/>
    <w:rsid w:val="009F4B91"/>
    <w:rsid w:val="00A207E0"/>
    <w:rsid w:val="00A21598"/>
    <w:rsid w:val="00A674A0"/>
    <w:rsid w:val="00A7652F"/>
    <w:rsid w:val="00A81797"/>
    <w:rsid w:val="00A82DFD"/>
    <w:rsid w:val="00A90663"/>
    <w:rsid w:val="00AC0D89"/>
    <w:rsid w:val="00AC7D17"/>
    <w:rsid w:val="00AD0E2F"/>
    <w:rsid w:val="00AF04D4"/>
    <w:rsid w:val="00AF3D03"/>
    <w:rsid w:val="00AF57F0"/>
    <w:rsid w:val="00B11508"/>
    <w:rsid w:val="00B540BA"/>
    <w:rsid w:val="00B61041"/>
    <w:rsid w:val="00B779AF"/>
    <w:rsid w:val="00B92268"/>
    <w:rsid w:val="00B92F1B"/>
    <w:rsid w:val="00BA37B7"/>
    <w:rsid w:val="00BA5622"/>
    <w:rsid w:val="00BB3E33"/>
    <w:rsid w:val="00BC2DFF"/>
    <w:rsid w:val="00BD5CB4"/>
    <w:rsid w:val="00BD6F8F"/>
    <w:rsid w:val="00BE2835"/>
    <w:rsid w:val="00BE5019"/>
    <w:rsid w:val="00BE602D"/>
    <w:rsid w:val="00C01EBB"/>
    <w:rsid w:val="00C12699"/>
    <w:rsid w:val="00C16993"/>
    <w:rsid w:val="00C22645"/>
    <w:rsid w:val="00C31438"/>
    <w:rsid w:val="00C630F2"/>
    <w:rsid w:val="00C67057"/>
    <w:rsid w:val="00C86B4F"/>
    <w:rsid w:val="00CC3857"/>
    <w:rsid w:val="00CC6385"/>
    <w:rsid w:val="00CD07A0"/>
    <w:rsid w:val="00D0494D"/>
    <w:rsid w:val="00D47651"/>
    <w:rsid w:val="00D605C9"/>
    <w:rsid w:val="00D92CE9"/>
    <w:rsid w:val="00D96C5C"/>
    <w:rsid w:val="00DD7D75"/>
    <w:rsid w:val="00E12125"/>
    <w:rsid w:val="00E1335C"/>
    <w:rsid w:val="00E16E4C"/>
    <w:rsid w:val="00E3143B"/>
    <w:rsid w:val="00E42702"/>
    <w:rsid w:val="00E64B62"/>
    <w:rsid w:val="00E73B80"/>
    <w:rsid w:val="00E96A2D"/>
    <w:rsid w:val="00EA2F93"/>
    <w:rsid w:val="00EA3D20"/>
    <w:rsid w:val="00EB613B"/>
    <w:rsid w:val="00EC69B8"/>
    <w:rsid w:val="00ED0BDD"/>
    <w:rsid w:val="00EE3E6C"/>
    <w:rsid w:val="00EE7782"/>
    <w:rsid w:val="00EF486A"/>
    <w:rsid w:val="00F11764"/>
    <w:rsid w:val="00F16F71"/>
    <w:rsid w:val="00F21198"/>
    <w:rsid w:val="00F22C55"/>
    <w:rsid w:val="00F478B1"/>
    <w:rsid w:val="00F50FD3"/>
    <w:rsid w:val="00F53EC8"/>
    <w:rsid w:val="00F62E4F"/>
    <w:rsid w:val="00F718BA"/>
    <w:rsid w:val="00F7377E"/>
    <w:rsid w:val="00F8186B"/>
    <w:rsid w:val="00F8640E"/>
    <w:rsid w:val="00FB49B9"/>
    <w:rsid w:val="00FB7E31"/>
    <w:rsid w:val="00FD437B"/>
    <w:rsid w:val="00FE2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7B425"/>
  <w15:chartTrackingRefBased/>
  <w15:docId w15:val="{F8B8D4C1-D442-0542-8B06-7B654B6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B95"/>
    <w:rPr>
      <w:rFonts w:ascii="Tahoma" w:eastAsia="Times New Roman" w:hAnsi="Tahom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C5B95"/>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
    <w:name w:val="Normal/o"/>
    <w:basedOn w:val="Standard"/>
    <w:rsid w:val="005C5B95"/>
    <w:pPr>
      <w:tabs>
        <w:tab w:val="left" w:pos="700"/>
        <w:tab w:val="left" w:pos="960"/>
      </w:tabs>
      <w:spacing w:line="280" w:lineRule="atLeast"/>
    </w:pPr>
    <w:rPr>
      <w:rFonts w:ascii="Helvetica" w:hAnsi="Helvetica"/>
      <w:sz w:val="22"/>
      <w:szCs w:val="20"/>
      <w:lang w:eastAsia="de-DE"/>
    </w:rPr>
  </w:style>
  <w:style w:type="paragraph" w:customStyle="1" w:styleId="Standard1">
    <w:name w:val="Standard1"/>
    <w:basedOn w:val="Textkrper"/>
    <w:rsid w:val="005C5B95"/>
    <w:pPr>
      <w:widowControl w:val="0"/>
      <w:spacing w:after="0"/>
      <w:jc w:val="both"/>
    </w:pPr>
    <w:rPr>
      <w:rFonts w:ascii="ZapfHumnst BT" w:hAnsi="ZapfHumnst BT"/>
      <w:snapToGrid w:val="0"/>
      <w:szCs w:val="20"/>
      <w:lang w:eastAsia="de-DE"/>
    </w:rPr>
  </w:style>
  <w:style w:type="paragraph" w:styleId="Textkrper">
    <w:name w:val="Body Text"/>
    <w:basedOn w:val="Standard"/>
    <w:link w:val="TextkrperZchn"/>
    <w:uiPriority w:val="99"/>
    <w:semiHidden/>
    <w:unhideWhenUsed/>
    <w:rsid w:val="005C5B95"/>
    <w:pPr>
      <w:spacing w:after="120"/>
    </w:pPr>
  </w:style>
  <w:style w:type="character" w:customStyle="1" w:styleId="TextkrperZchn">
    <w:name w:val="Textkörper Zchn"/>
    <w:basedOn w:val="Absatz-Standardschriftart"/>
    <w:link w:val="Textkrper"/>
    <w:uiPriority w:val="99"/>
    <w:semiHidden/>
    <w:rsid w:val="005C5B95"/>
    <w:rPr>
      <w:rFonts w:ascii="Tahoma" w:eastAsia="Times New Roman" w:hAnsi="Tahoma" w:cs="Times New Roman"/>
    </w:rPr>
  </w:style>
  <w:style w:type="paragraph" w:styleId="Listenabsatz">
    <w:name w:val="List Paragraph"/>
    <w:basedOn w:val="Standard"/>
    <w:uiPriority w:val="34"/>
    <w:qFormat/>
    <w:rsid w:val="00AF04D4"/>
    <w:pPr>
      <w:ind w:left="720"/>
      <w:contextualSpacing/>
    </w:pPr>
  </w:style>
  <w:style w:type="paragraph" w:styleId="Kopfzeile">
    <w:name w:val="header"/>
    <w:basedOn w:val="Standard"/>
    <w:link w:val="KopfzeileZchn"/>
    <w:unhideWhenUsed/>
    <w:rsid w:val="00876D30"/>
    <w:pPr>
      <w:tabs>
        <w:tab w:val="center" w:pos="4536"/>
        <w:tab w:val="right" w:pos="9072"/>
      </w:tabs>
    </w:pPr>
  </w:style>
  <w:style w:type="character" w:customStyle="1" w:styleId="KopfzeileZchn">
    <w:name w:val="Kopfzeile Zchn"/>
    <w:basedOn w:val="Absatz-Standardschriftart"/>
    <w:link w:val="Kopfzeile"/>
    <w:rsid w:val="00876D30"/>
    <w:rPr>
      <w:rFonts w:ascii="Tahoma" w:eastAsia="Times New Roman" w:hAnsi="Tahoma" w:cs="Times New Roman"/>
    </w:rPr>
  </w:style>
  <w:style w:type="paragraph" w:styleId="Fuzeile">
    <w:name w:val="footer"/>
    <w:basedOn w:val="Standard"/>
    <w:link w:val="FuzeileZchn"/>
    <w:uiPriority w:val="99"/>
    <w:unhideWhenUsed/>
    <w:rsid w:val="00876D30"/>
    <w:pPr>
      <w:tabs>
        <w:tab w:val="center" w:pos="4536"/>
        <w:tab w:val="right" w:pos="9072"/>
      </w:tabs>
    </w:pPr>
  </w:style>
  <w:style w:type="character" w:customStyle="1" w:styleId="FuzeileZchn">
    <w:name w:val="Fußzeile Zchn"/>
    <w:basedOn w:val="Absatz-Standardschriftart"/>
    <w:link w:val="Fuzeile"/>
    <w:uiPriority w:val="99"/>
    <w:rsid w:val="00876D30"/>
    <w:rPr>
      <w:rFonts w:ascii="Tahoma" w:eastAsia="Times New Roman"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Sven Gemballa</cp:lastModifiedBy>
  <cp:revision>167</cp:revision>
  <cp:lastPrinted>2020-10-06T10:50:00Z</cp:lastPrinted>
  <dcterms:created xsi:type="dcterms:W3CDTF">2019-07-02T12:37:00Z</dcterms:created>
  <dcterms:modified xsi:type="dcterms:W3CDTF">2020-12-16T14:23:00Z</dcterms:modified>
</cp:coreProperties>
</file>