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DD3BAF" w14:paraId="78EB30F1" w14:textId="77777777" w:rsidTr="00BD5460">
        <w:trPr>
          <w:trHeight w:val="544"/>
        </w:trPr>
        <w:tc>
          <w:tcPr>
            <w:tcW w:w="7513" w:type="dxa"/>
            <w:shd w:val="clear" w:color="auto" w:fill="D9D9D9" w:themeFill="background1" w:themeFillShade="D9"/>
            <w:vAlign w:val="center"/>
          </w:tcPr>
          <w:p w14:paraId="4F808CED" w14:textId="77777777" w:rsidR="00BD5460" w:rsidRPr="00DD3BAF" w:rsidRDefault="00BD5460" w:rsidP="00BD5460">
            <w:pPr>
              <w:pStyle w:val="TabelleKopflinks"/>
              <w:rPr>
                <w:rFonts w:ascii="Arial" w:hAnsi="Arial"/>
              </w:rPr>
            </w:pPr>
            <w:r w:rsidRPr="00DD3BAF">
              <w:rPr>
                <w:rFonts w:ascii="Arial" w:hAnsi="Arial"/>
              </w:rPr>
              <w:t>Didaktische Hinweise</w:t>
            </w:r>
          </w:p>
        </w:tc>
        <w:tc>
          <w:tcPr>
            <w:tcW w:w="2126" w:type="dxa"/>
            <w:shd w:val="clear" w:color="auto" w:fill="D9D9D9" w:themeFill="background1" w:themeFillShade="D9"/>
          </w:tcPr>
          <w:p w14:paraId="11AB4B53" w14:textId="7C44843B" w:rsidR="00BD5460" w:rsidRPr="00DD3BAF" w:rsidRDefault="00BD5460" w:rsidP="00B17A36">
            <w:pPr>
              <w:pStyle w:val="TabelleKopflinks"/>
              <w:jc w:val="center"/>
              <w:rPr>
                <w:rFonts w:ascii="Arial" w:hAnsi="Arial"/>
              </w:rPr>
            </w:pPr>
            <w:r w:rsidRPr="00DD3BAF">
              <w:rPr>
                <w:rFonts w:ascii="Arial" w:hAnsi="Arial"/>
              </w:rPr>
              <w:t>Fach</w:t>
            </w:r>
            <w:r w:rsidR="000A11D9" w:rsidRPr="00DD3BAF">
              <w:rPr>
                <w:rFonts w:ascii="Arial" w:hAnsi="Arial"/>
              </w:rPr>
              <w:t xml:space="preserve"> GGK (BG)</w:t>
            </w:r>
          </w:p>
          <w:p w14:paraId="73755FDA" w14:textId="6B91BD06" w:rsidR="00BD5460" w:rsidRPr="00DD3BAF" w:rsidRDefault="00BD5460" w:rsidP="00B17A36">
            <w:pPr>
              <w:pStyle w:val="TabelleKopflinks"/>
              <w:jc w:val="center"/>
              <w:rPr>
                <w:rFonts w:ascii="Arial" w:hAnsi="Arial"/>
              </w:rPr>
            </w:pPr>
          </w:p>
        </w:tc>
      </w:tr>
    </w:tbl>
    <w:p w14:paraId="71C18C67" w14:textId="77777777" w:rsidR="007857BC" w:rsidRPr="00DD3BAF" w:rsidRDefault="007857BC" w:rsidP="000755E7">
      <w:pPr>
        <w:pStyle w:val="Textkrper"/>
        <w:rPr>
          <w:rFonts w:ascii="Arial" w:eastAsia="Times New Roman" w:hAnsi="Arial"/>
          <w:bCs/>
          <w:sz w:val="26"/>
          <w:szCs w:val="26"/>
        </w:rPr>
      </w:pPr>
    </w:p>
    <w:p w14:paraId="5E040F2C" w14:textId="4F953A91" w:rsidR="003E5383" w:rsidRPr="00DD3BAF" w:rsidRDefault="000A11D9" w:rsidP="00653B6A">
      <w:pPr>
        <w:pStyle w:val="berschrift1"/>
        <w:rPr>
          <w:rFonts w:ascii="Arial" w:hAnsi="Arial" w:cs="Arial"/>
          <w:b/>
          <w:bCs w:val="0"/>
          <w:sz w:val="32"/>
        </w:rPr>
      </w:pPr>
      <w:r w:rsidRPr="00DD3BAF">
        <w:rPr>
          <w:rFonts w:ascii="Arial" w:hAnsi="Arial" w:cs="Arial"/>
          <w:b/>
          <w:bCs w:val="0"/>
          <w:sz w:val="32"/>
        </w:rPr>
        <w:t>Didaktisch</w:t>
      </w:r>
      <w:r w:rsidR="003E5383" w:rsidRPr="00DD3BAF">
        <w:rPr>
          <w:rFonts w:ascii="Arial" w:hAnsi="Arial" w:cs="Arial"/>
          <w:b/>
          <w:bCs w:val="0"/>
          <w:sz w:val="32"/>
        </w:rPr>
        <w:t xml:space="preserve"> und </w:t>
      </w:r>
      <w:proofErr w:type="gramStart"/>
      <w:r w:rsidR="00FF7EA9" w:rsidRPr="00DD3BAF">
        <w:rPr>
          <w:rFonts w:ascii="Arial" w:hAnsi="Arial" w:cs="Arial"/>
          <w:b/>
          <w:bCs w:val="0"/>
          <w:sz w:val="32"/>
        </w:rPr>
        <w:t>P</w:t>
      </w:r>
      <w:r w:rsidR="003E5383" w:rsidRPr="00DD3BAF">
        <w:rPr>
          <w:rFonts w:ascii="Arial" w:hAnsi="Arial" w:cs="Arial"/>
          <w:b/>
          <w:bCs w:val="0"/>
          <w:sz w:val="32"/>
        </w:rPr>
        <w:t>raktisch</w:t>
      </w:r>
      <w:proofErr w:type="gramEnd"/>
    </w:p>
    <w:p w14:paraId="0318AAD5" w14:textId="64B1ACAD" w:rsidR="000A11D9" w:rsidRPr="00DD3BAF" w:rsidRDefault="000A11D9" w:rsidP="00653B6A">
      <w:pPr>
        <w:pStyle w:val="berschrift1"/>
        <w:rPr>
          <w:rFonts w:ascii="Arial" w:hAnsi="Arial" w:cs="Arial"/>
          <w:b/>
          <w:bCs w:val="0"/>
          <w:sz w:val="32"/>
          <w:szCs w:val="32"/>
        </w:rPr>
      </w:pPr>
      <w:r w:rsidRPr="00DD3BAF">
        <w:rPr>
          <w:rFonts w:ascii="Arial" w:hAnsi="Arial" w:cs="Arial"/>
          <w:b/>
          <w:bCs w:val="0"/>
          <w:sz w:val="32"/>
        </w:rPr>
        <w:t xml:space="preserve">Hinweise </w:t>
      </w:r>
      <w:r w:rsidR="003E5383" w:rsidRPr="00DD3BAF">
        <w:rPr>
          <w:rFonts w:ascii="Arial" w:hAnsi="Arial" w:cs="Arial"/>
          <w:b/>
          <w:bCs w:val="0"/>
          <w:sz w:val="32"/>
        </w:rPr>
        <w:t>zum Kurs</w:t>
      </w:r>
      <w:r w:rsidRPr="00DD3BAF">
        <w:rPr>
          <w:rFonts w:ascii="Arial" w:hAnsi="Arial" w:cs="Arial"/>
          <w:b/>
          <w:bCs w:val="0"/>
          <w:sz w:val="32"/>
          <w:szCs w:val="32"/>
        </w:rPr>
        <w:t xml:space="preserve"> „Aus Zwei</w:t>
      </w:r>
      <w:r w:rsidR="008D1EBC">
        <w:rPr>
          <w:rFonts w:ascii="Arial" w:hAnsi="Arial" w:cs="Arial"/>
          <w:b/>
          <w:bCs w:val="0"/>
          <w:sz w:val="32"/>
          <w:szCs w:val="32"/>
        </w:rPr>
        <w:t xml:space="preserve"> mach Eins</w:t>
      </w:r>
      <w:r w:rsidRPr="00DD3BAF">
        <w:rPr>
          <w:rFonts w:ascii="Arial" w:hAnsi="Arial" w:cs="Arial"/>
          <w:b/>
          <w:bCs w:val="0"/>
          <w:sz w:val="32"/>
          <w:szCs w:val="32"/>
        </w:rPr>
        <w:t xml:space="preserve">? Eine Podiumsdiskussion zur Wiedervereinigung </w:t>
      </w:r>
      <w:r w:rsidR="008D1EBC">
        <w:rPr>
          <w:rFonts w:ascii="Arial" w:hAnsi="Arial" w:cs="Arial"/>
          <w:b/>
          <w:bCs w:val="0"/>
          <w:sz w:val="32"/>
          <w:szCs w:val="32"/>
        </w:rPr>
        <w:t>gestalten</w:t>
      </w:r>
      <w:r w:rsidRPr="00DD3BAF">
        <w:rPr>
          <w:rFonts w:ascii="Arial" w:hAnsi="Arial" w:cs="Arial"/>
          <w:b/>
          <w:bCs w:val="0"/>
          <w:sz w:val="32"/>
          <w:szCs w:val="32"/>
        </w:rPr>
        <w:t>“.</w:t>
      </w:r>
    </w:p>
    <w:p w14:paraId="4B625115" w14:textId="77777777" w:rsidR="003E5383" w:rsidRPr="00DD3BAF" w:rsidRDefault="003E5383" w:rsidP="003E5383">
      <w:pPr>
        <w:pStyle w:val="Textkrper"/>
        <w:rPr>
          <w:rFonts w:ascii="Arial" w:hAnsi="Arial"/>
          <w:sz w:val="28"/>
          <w:szCs w:val="36"/>
        </w:rPr>
      </w:pPr>
    </w:p>
    <w:p w14:paraId="04F50733" w14:textId="1CB9F43F" w:rsidR="003E5383" w:rsidRPr="00DD3BAF" w:rsidRDefault="008D3FEF" w:rsidP="003E5383">
      <w:pPr>
        <w:pStyle w:val="Textkrper"/>
        <w:rPr>
          <w:rFonts w:ascii="Arial" w:hAnsi="Arial"/>
          <w:b/>
          <w:bCs/>
          <w:sz w:val="28"/>
          <w:szCs w:val="36"/>
        </w:rPr>
      </w:pPr>
      <w:r w:rsidRPr="00DD3BAF">
        <w:rPr>
          <w:rFonts w:ascii="Arial" w:hAnsi="Arial"/>
          <w:b/>
          <w:bCs/>
          <w:sz w:val="28"/>
          <w:szCs w:val="36"/>
        </w:rPr>
        <w:t>1.</w:t>
      </w:r>
      <w:r w:rsidR="00905719" w:rsidRPr="00DD3BAF">
        <w:rPr>
          <w:rFonts w:ascii="Arial" w:hAnsi="Arial"/>
          <w:b/>
          <w:bCs/>
          <w:sz w:val="28"/>
          <w:szCs w:val="36"/>
        </w:rPr>
        <w:t xml:space="preserve"> </w:t>
      </w:r>
      <w:r w:rsidR="00C51BCD" w:rsidRPr="00DD3BAF">
        <w:rPr>
          <w:rFonts w:ascii="Arial" w:hAnsi="Arial"/>
          <w:b/>
          <w:bCs/>
          <w:sz w:val="28"/>
          <w:szCs w:val="36"/>
        </w:rPr>
        <w:t xml:space="preserve">Vorweg: </w:t>
      </w:r>
      <w:r w:rsidR="003E5383" w:rsidRPr="00DD3BAF">
        <w:rPr>
          <w:rFonts w:ascii="Arial" w:hAnsi="Arial"/>
          <w:b/>
          <w:bCs/>
          <w:sz w:val="28"/>
          <w:szCs w:val="36"/>
        </w:rPr>
        <w:t>Wichtige</w:t>
      </w:r>
      <w:r w:rsidR="009B2864" w:rsidRPr="00DD3BAF">
        <w:rPr>
          <w:rFonts w:ascii="Arial" w:hAnsi="Arial"/>
          <w:b/>
          <w:bCs/>
          <w:sz w:val="28"/>
          <w:szCs w:val="36"/>
        </w:rPr>
        <w:t xml:space="preserve"> Informationen zur Beachtung</w:t>
      </w:r>
    </w:p>
    <w:p w14:paraId="18AB5B3D" w14:textId="77777777" w:rsidR="008D3FEF" w:rsidRPr="00DD3BAF" w:rsidRDefault="008D3FEF" w:rsidP="003E5383">
      <w:pPr>
        <w:pStyle w:val="Textkrper"/>
        <w:rPr>
          <w:rFonts w:ascii="Arial" w:hAnsi="Arial"/>
          <w:b/>
          <w:bCs/>
          <w:sz w:val="28"/>
          <w:szCs w:val="36"/>
        </w:rPr>
      </w:pPr>
    </w:p>
    <w:p w14:paraId="7A079B39" w14:textId="314C08EB" w:rsidR="008D3FEF" w:rsidRPr="00DD3BAF" w:rsidRDefault="008D3FEF" w:rsidP="003E5383">
      <w:pPr>
        <w:pStyle w:val="Textkrper"/>
        <w:rPr>
          <w:rFonts w:ascii="Arial" w:hAnsi="Arial"/>
          <w:b/>
          <w:bCs/>
          <w:sz w:val="24"/>
          <w:szCs w:val="32"/>
        </w:rPr>
      </w:pPr>
      <w:r w:rsidRPr="00DD3BAF">
        <w:rPr>
          <w:rFonts w:ascii="Arial" w:hAnsi="Arial"/>
          <w:b/>
          <w:bCs/>
          <w:sz w:val="24"/>
          <w:szCs w:val="32"/>
        </w:rPr>
        <w:t xml:space="preserve">a) Verwendung von Task Cards im Kurs </w:t>
      </w:r>
    </w:p>
    <w:p w14:paraId="41502D0F" w14:textId="77777777" w:rsidR="008D3FEF" w:rsidRPr="00DD3BAF" w:rsidRDefault="008D3FEF" w:rsidP="003E5383">
      <w:pPr>
        <w:pStyle w:val="Textkrper"/>
        <w:rPr>
          <w:rFonts w:ascii="Arial" w:hAnsi="Arial"/>
          <w:sz w:val="24"/>
          <w:szCs w:val="32"/>
        </w:rPr>
      </w:pPr>
    </w:p>
    <w:p w14:paraId="072C6524" w14:textId="4CD157C8" w:rsidR="008D3FEF" w:rsidRPr="00DD3BAF" w:rsidRDefault="008D3FEF" w:rsidP="003E5383">
      <w:pPr>
        <w:pStyle w:val="Textkrper"/>
        <w:rPr>
          <w:rFonts w:ascii="Arial" w:hAnsi="Arial"/>
          <w:sz w:val="24"/>
          <w:szCs w:val="32"/>
        </w:rPr>
      </w:pPr>
      <w:r w:rsidRPr="00DD3BAF">
        <w:rPr>
          <w:rFonts w:ascii="Arial" w:hAnsi="Arial"/>
          <w:sz w:val="24"/>
          <w:szCs w:val="32"/>
        </w:rPr>
        <w:t xml:space="preserve">In diesem Kurs finden sich zahlreiche </w:t>
      </w:r>
      <w:proofErr w:type="spellStart"/>
      <w:r w:rsidRPr="00DD3BAF">
        <w:rPr>
          <w:rFonts w:ascii="Arial" w:hAnsi="Arial"/>
          <w:sz w:val="24"/>
          <w:szCs w:val="32"/>
        </w:rPr>
        <w:t>TaskCards</w:t>
      </w:r>
      <w:proofErr w:type="spellEnd"/>
      <w:r w:rsidRPr="00DD3BAF">
        <w:rPr>
          <w:rFonts w:ascii="Arial" w:hAnsi="Arial"/>
          <w:sz w:val="24"/>
          <w:szCs w:val="32"/>
        </w:rPr>
        <w:t xml:space="preserve">-Pinnwände. Sie dienen entweder dem Sammeln der Ideen/Wortmeldungen von Lernenden oder aber der Ergebnissicherung oder Sicherung von Handlungsprodukten. </w:t>
      </w:r>
    </w:p>
    <w:p w14:paraId="46CF8804" w14:textId="77777777" w:rsidR="00115821" w:rsidRDefault="008D3FEF" w:rsidP="003E5383">
      <w:pPr>
        <w:pStyle w:val="Textkrper"/>
        <w:rPr>
          <w:rFonts w:ascii="Arial" w:hAnsi="Arial"/>
          <w:sz w:val="24"/>
          <w:szCs w:val="32"/>
        </w:rPr>
      </w:pPr>
      <w:r w:rsidRPr="00DD3BAF">
        <w:rPr>
          <w:rFonts w:ascii="Arial" w:hAnsi="Arial"/>
          <w:sz w:val="24"/>
          <w:szCs w:val="32"/>
        </w:rPr>
        <w:t xml:space="preserve">Die </w:t>
      </w:r>
      <w:proofErr w:type="spellStart"/>
      <w:r w:rsidRPr="00DD3BAF">
        <w:rPr>
          <w:rFonts w:ascii="Arial" w:hAnsi="Arial"/>
          <w:sz w:val="24"/>
          <w:szCs w:val="32"/>
        </w:rPr>
        <w:t>TaskCards</w:t>
      </w:r>
      <w:proofErr w:type="spellEnd"/>
      <w:r w:rsidRPr="00DD3BAF">
        <w:rPr>
          <w:rFonts w:ascii="Arial" w:hAnsi="Arial"/>
          <w:sz w:val="24"/>
          <w:szCs w:val="32"/>
        </w:rPr>
        <w:t xml:space="preserve"> sind auf dem Account des Zentrums für Schulqualität und Lehrerbildung Baden-Württemberg gespeichert. Sie müssen vor der Benutzung des Kurses durch die Lehrkraft auf einen eigenen </w:t>
      </w:r>
      <w:proofErr w:type="spellStart"/>
      <w:r w:rsidRPr="00DD3BAF">
        <w:rPr>
          <w:rFonts w:ascii="Arial" w:hAnsi="Arial"/>
          <w:sz w:val="24"/>
          <w:szCs w:val="32"/>
        </w:rPr>
        <w:t>TaskCard</w:t>
      </w:r>
      <w:proofErr w:type="spellEnd"/>
      <w:r w:rsidRPr="00DD3BAF">
        <w:rPr>
          <w:rFonts w:ascii="Arial" w:hAnsi="Arial"/>
          <w:sz w:val="24"/>
          <w:szCs w:val="32"/>
        </w:rPr>
        <w:t xml:space="preserve"> Account (privat oder Institution) kopiert werden, falls Sie benutzt werden sollen. Dies kann einfach durch die Funktion „kopieren“ geschehen. </w:t>
      </w:r>
    </w:p>
    <w:p w14:paraId="3A5F2814" w14:textId="3CF60FF9" w:rsidR="008D3FEF" w:rsidRPr="00DD3BAF" w:rsidRDefault="008D3FEF" w:rsidP="003E5383">
      <w:pPr>
        <w:pStyle w:val="Textkrper"/>
        <w:rPr>
          <w:rFonts w:ascii="Arial" w:hAnsi="Arial"/>
          <w:sz w:val="24"/>
          <w:szCs w:val="32"/>
        </w:rPr>
      </w:pPr>
      <w:r w:rsidRPr="00DD3BAF">
        <w:rPr>
          <w:rFonts w:ascii="Arial" w:hAnsi="Arial"/>
          <w:sz w:val="24"/>
          <w:szCs w:val="32"/>
        </w:rPr>
        <w:t>Falls dies kein gangbarer Weg ist</w:t>
      </w:r>
      <w:r w:rsidR="00905719" w:rsidRPr="00DD3BAF">
        <w:rPr>
          <w:rFonts w:ascii="Arial" w:hAnsi="Arial"/>
          <w:sz w:val="24"/>
          <w:szCs w:val="32"/>
        </w:rPr>
        <w:t xml:space="preserve">, </w:t>
      </w:r>
      <w:r w:rsidRPr="00DD3BAF">
        <w:rPr>
          <w:rFonts w:ascii="Arial" w:hAnsi="Arial"/>
          <w:sz w:val="24"/>
          <w:szCs w:val="32"/>
        </w:rPr>
        <w:t xml:space="preserve">kann auch über die Schaltfläche „drucken“ eine Bilddatei einer bearbeiteten </w:t>
      </w:r>
      <w:proofErr w:type="spellStart"/>
      <w:r w:rsidRPr="00DD3BAF">
        <w:rPr>
          <w:rFonts w:ascii="Arial" w:hAnsi="Arial"/>
          <w:sz w:val="24"/>
          <w:szCs w:val="32"/>
        </w:rPr>
        <w:t>TaskCard</w:t>
      </w:r>
      <w:proofErr w:type="spellEnd"/>
      <w:r w:rsidRPr="00DD3BAF">
        <w:rPr>
          <w:rFonts w:ascii="Arial" w:hAnsi="Arial"/>
          <w:sz w:val="24"/>
          <w:szCs w:val="32"/>
        </w:rPr>
        <w:t xml:space="preserve"> erzeugt werden und diesen dann in einem anderen Programm (zum Beispiel MS Word oder Open Office) </w:t>
      </w:r>
      <w:r w:rsidR="00905719" w:rsidRPr="00DD3BAF">
        <w:rPr>
          <w:rFonts w:ascii="Arial" w:hAnsi="Arial"/>
          <w:sz w:val="24"/>
          <w:szCs w:val="32"/>
        </w:rPr>
        <w:t xml:space="preserve">weiterbearbeitet werden. Ebenso ist es </w:t>
      </w:r>
      <w:proofErr w:type="gramStart"/>
      <w:r w:rsidR="00905719" w:rsidRPr="00DD3BAF">
        <w:rPr>
          <w:rFonts w:ascii="Arial" w:hAnsi="Arial"/>
          <w:sz w:val="24"/>
          <w:szCs w:val="32"/>
        </w:rPr>
        <w:t>natürlich möglich</w:t>
      </w:r>
      <w:proofErr w:type="gramEnd"/>
      <w:r w:rsidR="00905719" w:rsidRPr="00DD3BAF">
        <w:rPr>
          <w:rFonts w:ascii="Arial" w:hAnsi="Arial"/>
          <w:sz w:val="24"/>
          <w:szCs w:val="32"/>
        </w:rPr>
        <w:t xml:space="preserve">, die </w:t>
      </w:r>
      <w:proofErr w:type="spellStart"/>
      <w:r w:rsidR="00905719" w:rsidRPr="00DD3BAF">
        <w:rPr>
          <w:rFonts w:ascii="Arial" w:hAnsi="Arial"/>
          <w:sz w:val="24"/>
          <w:szCs w:val="32"/>
        </w:rPr>
        <w:t>TaskCards</w:t>
      </w:r>
      <w:proofErr w:type="spellEnd"/>
      <w:r w:rsidR="00905719" w:rsidRPr="00DD3BAF">
        <w:rPr>
          <w:rFonts w:ascii="Arial" w:hAnsi="Arial"/>
          <w:sz w:val="24"/>
          <w:szCs w:val="32"/>
        </w:rPr>
        <w:t xml:space="preserve"> lediglich als Inspiration oder Vorlage für eigens erstellte digitale (oder analoge) Pinnwände und Materialsammlungen zu verwenden. </w:t>
      </w:r>
    </w:p>
    <w:p w14:paraId="217554B8" w14:textId="77777777" w:rsidR="00905719" w:rsidRPr="00DD3BAF" w:rsidRDefault="00905719" w:rsidP="003E5383">
      <w:pPr>
        <w:pStyle w:val="Textkrper"/>
        <w:rPr>
          <w:rFonts w:ascii="Arial" w:hAnsi="Arial"/>
          <w:sz w:val="24"/>
          <w:szCs w:val="32"/>
        </w:rPr>
      </w:pPr>
    </w:p>
    <w:p w14:paraId="04107427" w14:textId="2345680D" w:rsidR="00905719" w:rsidRPr="00DD3BAF" w:rsidRDefault="00905719" w:rsidP="003E5383">
      <w:pPr>
        <w:pStyle w:val="Textkrper"/>
        <w:rPr>
          <w:rFonts w:ascii="Arial" w:hAnsi="Arial"/>
          <w:b/>
          <w:bCs/>
          <w:sz w:val="24"/>
          <w:szCs w:val="32"/>
        </w:rPr>
      </w:pPr>
      <w:r w:rsidRPr="00DD3BAF">
        <w:rPr>
          <w:rFonts w:ascii="Arial" w:hAnsi="Arial"/>
          <w:b/>
          <w:bCs/>
          <w:sz w:val="24"/>
          <w:szCs w:val="32"/>
        </w:rPr>
        <w:t>b) Materialien im Kurs und Verlinkungen</w:t>
      </w:r>
    </w:p>
    <w:p w14:paraId="6461B1BA" w14:textId="77777777" w:rsidR="00905719" w:rsidRPr="00DD3BAF" w:rsidRDefault="00905719" w:rsidP="003E5383">
      <w:pPr>
        <w:pStyle w:val="Textkrper"/>
        <w:rPr>
          <w:rFonts w:ascii="Arial" w:hAnsi="Arial"/>
          <w:sz w:val="24"/>
          <w:szCs w:val="32"/>
        </w:rPr>
      </w:pPr>
    </w:p>
    <w:p w14:paraId="592552BF" w14:textId="45FF68ED" w:rsidR="00905719" w:rsidRPr="00DD3BAF" w:rsidRDefault="00905719" w:rsidP="003E5383">
      <w:pPr>
        <w:pStyle w:val="Textkrper"/>
        <w:rPr>
          <w:rFonts w:ascii="Arial" w:hAnsi="Arial"/>
          <w:sz w:val="24"/>
          <w:szCs w:val="32"/>
        </w:rPr>
      </w:pPr>
      <w:r w:rsidRPr="00DD3BAF">
        <w:rPr>
          <w:rFonts w:ascii="Arial" w:hAnsi="Arial"/>
          <w:sz w:val="24"/>
          <w:szCs w:val="32"/>
        </w:rPr>
        <w:t xml:space="preserve">In jeder Kachel, die ein Lernthema, einen Lernschritt oder das Lernprojekt abbildet, befindet sich eine Sektion „Materialien“, die im Kurs genutzt und bearbeitet werden sollen. Sie sind standardmäßig verborgen, aber nutzbar und über die Verlinkung in den Aufgabentexten erreichbar. </w:t>
      </w:r>
      <w:r w:rsidR="00F90CEB" w:rsidRPr="00DD3BAF">
        <w:rPr>
          <w:rFonts w:ascii="Arial" w:hAnsi="Arial"/>
          <w:sz w:val="24"/>
          <w:szCs w:val="32"/>
        </w:rPr>
        <w:t xml:space="preserve">Sollten diese Links nach der Übertragung in andere </w:t>
      </w:r>
      <w:proofErr w:type="spellStart"/>
      <w:r w:rsidR="00F90CEB" w:rsidRPr="00DD3BAF">
        <w:rPr>
          <w:rFonts w:ascii="Arial" w:hAnsi="Arial"/>
          <w:sz w:val="24"/>
          <w:szCs w:val="32"/>
        </w:rPr>
        <w:t>Moodleinstanzen</w:t>
      </w:r>
      <w:proofErr w:type="spellEnd"/>
      <w:r w:rsidR="00F90CEB" w:rsidRPr="00DD3BAF">
        <w:rPr>
          <w:rFonts w:ascii="Arial" w:hAnsi="Arial"/>
          <w:sz w:val="24"/>
          <w:szCs w:val="32"/>
        </w:rPr>
        <w:t xml:space="preserve"> nicht funktionieren oder anderweitig Probleme verursachen</w:t>
      </w:r>
      <w:r w:rsidR="009B2864" w:rsidRPr="00DD3BAF">
        <w:rPr>
          <w:rFonts w:ascii="Arial" w:hAnsi="Arial"/>
          <w:sz w:val="24"/>
          <w:szCs w:val="32"/>
        </w:rPr>
        <w:t xml:space="preserve">, können gegebenenfalls die Materialien einfach für die Lernenden sichtbar gemacht werden, oder aber es müssen die vergebenen Links neu angelegt werden. </w:t>
      </w:r>
    </w:p>
    <w:p w14:paraId="5E499355" w14:textId="77777777" w:rsidR="00905719" w:rsidRPr="00DD3BAF" w:rsidRDefault="00905719" w:rsidP="003E5383">
      <w:pPr>
        <w:pStyle w:val="Textkrper"/>
        <w:rPr>
          <w:rFonts w:ascii="Arial" w:hAnsi="Arial"/>
          <w:sz w:val="24"/>
          <w:szCs w:val="32"/>
        </w:rPr>
      </w:pPr>
    </w:p>
    <w:p w14:paraId="44D051A8" w14:textId="105F4B23" w:rsidR="009B2864" w:rsidRPr="00DD3BAF" w:rsidRDefault="009B2864" w:rsidP="003E5383">
      <w:pPr>
        <w:pStyle w:val="Textkrper"/>
        <w:rPr>
          <w:rFonts w:ascii="Arial" w:hAnsi="Arial"/>
          <w:b/>
          <w:bCs/>
          <w:sz w:val="24"/>
          <w:szCs w:val="32"/>
        </w:rPr>
      </w:pPr>
      <w:r w:rsidRPr="00DD3BAF">
        <w:rPr>
          <w:rFonts w:ascii="Arial" w:hAnsi="Arial"/>
          <w:b/>
          <w:bCs/>
          <w:sz w:val="24"/>
          <w:szCs w:val="32"/>
        </w:rPr>
        <w:t xml:space="preserve">c) </w:t>
      </w:r>
      <w:r w:rsidR="00FF7EA9" w:rsidRPr="00DD3BAF">
        <w:rPr>
          <w:rFonts w:ascii="Arial" w:hAnsi="Arial"/>
          <w:b/>
          <w:bCs/>
          <w:sz w:val="24"/>
          <w:szCs w:val="32"/>
        </w:rPr>
        <w:t>Links zu Internetseiten im Kurs</w:t>
      </w:r>
    </w:p>
    <w:p w14:paraId="5F84E7B2" w14:textId="77777777" w:rsidR="00FF7EA9" w:rsidRPr="00DD3BAF" w:rsidRDefault="00FF7EA9" w:rsidP="003E5383">
      <w:pPr>
        <w:pStyle w:val="Textkrper"/>
        <w:rPr>
          <w:rFonts w:ascii="Arial" w:hAnsi="Arial"/>
          <w:sz w:val="24"/>
          <w:szCs w:val="32"/>
        </w:rPr>
      </w:pPr>
    </w:p>
    <w:p w14:paraId="45D84969" w14:textId="474A2B02" w:rsidR="00FF7EA9" w:rsidRPr="00DD3BAF" w:rsidRDefault="00FF7EA9" w:rsidP="003E5383">
      <w:pPr>
        <w:pStyle w:val="Textkrper"/>
        <w:rPr>
          <w:rFonts w:ascii="Arial" w:hAnsi="Arial"/>
          <w:sz w:val="24"/>
          <w:szCs w:val="32"/>
        </w:rPr>
      </w:pPr>
      <w:r w:rsidRPr="00DD3BAF">
        <w:rPr>
          <w:rFonts w:ascii="Arial" w:hAnsi="Arial"/>
          <w:sz w:val="24"/>
          <w:szCs w:val="32"/>
        </w:rPr>
        <w:t xml:space="preserve">Generell wurde auf Verlinkungen zu anderen Internetseiten verzichtet, die für die Bearbeitung der Arbeitsaufträge und Aufgaben nötig wären. An manchen Stellen im Kurs finden sich aber dennoch Links, die etwa </w:t>
      </w:r>
      <w:r w:rsidRPr="00DD3BAF">
        <w:rPr>
          <w:rFonts w:ascii="Arial" w:hAnsi="Arial"/>
          <w:sz w:val="24"/>
          <w:szCs w:val="32"/>
        </w:rPr>
        <w:lastRenderedPageBreak/>
        <w:t>ergänzende Informationen liefern. In allen Fällen wurde aber darauf geachtet, dass entweder mehrere Alternativlinks angegeben wurden, so dass das Erlöschen von Links kein Problem darstellen sollte, oder</w:t>
      </w:r>
      <w:r w:rsidR="00115821">
        <w:rPr>
          <w:rFonts w:ascii="Arial" w:hAnsi="Arial"/>
          <w:sz w:val="24"/>
          <w:szCs w:val="32"/>
        </w:rPr>
        <w:t xml:space="preserve"> </w:t>
      </w:r>
      <w:r w:rsidRPr="00DD3BAF">
        <w:rPr>
          <w:rFonts w:ascii="Arial" w:hAnsi="Arial"/>
          <w:sz w:val="24"/>
          <w:szCs w:val="32"/>
        </w:rPr>
        <w:t xml:space="preserve">es wurden andere Möglichkeiten beigefügt. </w:t>
      </w:r>
    </w:p>
    <w:p w14:paraId="555FCFE8" w14:textId="77777777" w:rsidR="00FF7EA9" w:rsidRPr="00DD3BAF" w:rsidRDefault="00FF7EA9" w:rsidP="003E5383">
      <w:pPr>
        <w:pStyle w:val="Textkrper"/>
        <w:rPr>
          <w:rFonts w:ascii="Arial" w:hAnsi="Arial"/>
          <w:sz w:val="24"/>
          <w:szCs w:val="32"/>
        </w:rPr>
      </w:pPr>
    </w:p>
    <w:p w14:paraId="49211852" w14:textId="708403D4" w:rsidR="00FF7EA9" w:rsidRPr="00DD3BAF" w:rsidRDefault="00FF7EA9" w:rsidP="00DA2BEB">
      <w:pPr>
        <w:pStyle w:val="Textkrper"/>
        <w:rPr>
          <w:rFonts w:ascii="Arial" w:hAnsi="Arial"/>
          <w:b/>
          <w:bCs/>
          <w:sz w:val="24"/>
          <w:szCs w:val="32"/>
        </w:rPr>
      </w:pPr>
      <w:r w:rsidRPr="00DD3BAF">
        <w:rPr>
          <w:rFonts w:ascii="Arial" w:hAnsi="Arial"/>
          <w:b/>
          <w:bCs/>
          <w:sz w:val="24"/>
          <w:szCs w:val="32"/>
        </w:rPr>
        <w:t>d) Hinweise zur Speicherung von Arbeitsergebnissen</w:t>
      </w:r>
    </w:p>
    <w:p w14:paraId="2A5D2320" w14:textId="77777777" w:rsidR="00FF7EA9" w:rsidRPr="00DD3BAF" w:rsidRDefault="00FF7EA9" w:rsidP="00DA2BEB">
      <w:pPr>
        <w:pStyle w:val="Textkrper"/>
        <w:rPr>
          <w:rFonts w:ascii="Arial" w:hAnsi="Arial"/>
          <w:sz w:val="24"/>
          <w:szCs w:val="32"/>
        </w:rPr>
      </w:pPr>
    </w:p>
    <w:p w14:paraId="0476BAFD" w14:textId="24DBC897" w:rsidR="00845223" w:rsidRPr="00DD3BAF" w:rsidRDefault="00845223" w:rsidP="00DA2BEB">
      <w:pPr>
        <w:pStyle w:val="Textkrper"/>
        <w:rPr>
          <w:rFonts w:ascii="Arial" w:hAnsi="Arial"/>
          <w:sz w:val="24"/>
          <w:szCs w:val="32"/>
        </w:rPr>
      </w:pPr>
      <w:r w:rsidRPr="00DD3BAF">
        <w:rPr>
          <w:rFonts w:ascii="Arial" w:hAnsi="Arial"/>
          <w:sz w:val="24"/>
          <w:szCs w:val="32"/>
        </w:rPr>
        <w:t>Bei vielen Materialien</w:t>
      </w:r>
      <w:r w:rsidR="00FF7EA9" w:rsidRPr="00DD3BAF">
        <w:rPr>
          <w:rFonts w:ascii="Arial" w:hAnsi="Arial"/>
          <w:sz w:val="24"/>
          <w:szCs w:val="32"/>
        </w:rPr>
        <w:t xml:space="preserve"> und Aufgaben im Kurs</w:t>
      </w:r>
      <w:r w:rsidRPr="00DD3BAF">
        <w:rPr>
          <w:rFonts w:ascii="Arial" w:hAnsi="Arial"/>
          <w:sz w:val="24"/>
          <w:szCs w:val="32"/>
        </w:rPr>
        <w:t xml:space="preserve"> gibt es für die Lernenden Möglichkeiten, selbst Dokumente zu erstellen oder etwa Pinnwände zu füllen. </w:t>
      </w:r>
      <w:r w:rsidR="00FF7EA9" w:rsidRPr="00DD3BAF">
        <w:rPr>
          <w:rFonts w:ascii="Arial" w:hAnsi="Arial"/>
          <w:sz w:val="24"/>
          <w:szCs w:val="32"/>
        </w:rPr>
        <w:t xml:space="preserve">Dennoch </w:t>
      </w:r>
      <w:r w:rsidRPr="00DD3BAF">
        <w:rPr>
          <w:rFonts w:ascii="Arial" w:hAnsi="Arial"/>
          <w:sz w:val="24"/>
          <w:szCs w:val="32"/>
        </w:rPr>
        <w:t>sollte die Lehrkraft die Lerngruppe dazu anhalten, anzufertigende Notizen, Aufschriebe und andere Niederschriften auf ihren digitalen Medien und geeigneten Programmen festzuhalten (</w:t>
      </w:r>
      <w:proofErr w:type="spellStart"/>
      <w:r w:rsidRPr="00DD3BAF">
        <w:rPr>
          <w:rFonts w:ascii="Arial" w:hAnsi="Arial"/>
          <w:sz w:val="24"/>
          <w:szCs w:val="32"/>
        </w:rPr>
        <w:t>Good</w:t>
      </w:r>
      <w:proofErr w:type="spellEnd"/>
      <w:r w:rsidRPr="00DD3BAF">
        <w:rPr>
          <w:rFonts w:ascii="Arial" w:hAnsi="Arial"/>
          <w:sz w:val="24"/>
          <w:szCs w:val="32"/>
        </w:rPr>
        <w:t xml:space="preserve"> Notes, MS Word oder Open Office etc.)</w:t>
      </w:r>
      <w:r w:rsidR="00FF7EA9" w:rsidRPr="00DD3BAF">
        <w:rPr>
          <w:rFonts w:ascii="Arial" w:hAnsi="Arial"/>
          <w:sz w:val="24"/>
          <w:szCs w:val="32"/>
        </w:rPr>
        <w:t xml:space="preserve"> und diese regelmäßig zu sichern. </w:t>
      </w:r>
    </w:p>
    <w:p w14:paraId="2287C491" w14:textId="77777777" w:rsidR="0076127B" w:rsidRPr="00DD3BAF" w:rsidRDefault="0076127B" w:rsidP="00DA2BEB">
      <w:pPr>
        <w:pStyle w:val="Textkrper"/>
        <w:rPr>
          <w:rFonts w:ascii="Arial" w:hAnsi="Arial"/>
          <w:sz w:val="24"/>
          <w:szCs w:val="32"/>
        </w:rPr>
      </w:pPr>
    </w:p>
    <w:p w14:paraId="7DA469CA" w14:textId="1427C5D1" w:rsidR="0076127B" w:rsidRPr="00DD3BAF" w:rsidRDefault="0076127B" w:rsidP="00DA2BEB">
      <w:pPr>
        <w:pStyle w:val="Textkrper"/>
        <w:rPr>
          <w:rFonts w:ascii="Arial" w:hAnsi="Arial"/>
          <w:b/>
          <w:bCs/>
          <w:sz w:val="24"/>
          <w:szCs w:val="32"/>
        </w:rPr>
      </w:pPr>
      <w:r w:rsidRPr="00DD3BAF">
        <w:rPr>
          <w:rFonts w:ascii="Arial" w:hAnsi="Arial"/>
          <w:b/>
          <w:bCs/>
          <w:sz w:val="24"/>
          <w:szCs w:val="32"/>
        </w:rPr>
        <w:t>e) Handlungsprodukte</w:t>
      </w:r>
      <w:r w:rsidR="005238CE" w:rsidRPr="00DD3BAF">
        <w:rPr>
          <w:rFonts w:ascii="Arial" w:hAnsi="Arial"/>
          <w:b/>
          <w:bCs/>
          <w:sz w:val="24"/>
          <w:szCs w:val="32"/>
        </w:rPr>
        <w:t xml:space="preserve"> und Begutachtung durch Lehrkraft</w:t>
      </w:r>
    </w:p>
    <w:p w14:paraId="41BDF062" w14:textId="77777777" w:rsidR="0076127B" w:rsidRPr="00DD3BAF" w:rsidRDefault="0076127B" w:rsidP="00DA2BEB">
      <w:pPr>
        <w:pStyle w:val="Textkrper"/>
        <w:rPr>
          <w:rFonts w:ascii="Arial" w:hAnsi="Arial"/>
          <w:sz w:val="24"/>
          <w:szCs w:val="32"/>
        </w:rPr>
      </w:pPr>
    </w:p>
    <w:p w14:paraId="07E55415" w14:textId="0909B606" w:rsidR="0076127B" w:rsidRPr="00DD3BAF" w:rsidRDefault="0076127B" w:rsidP="00DA2BEB">
      <w:pPr>
        <w:pStyle w:val="Textkrper"/>
        <w:rPr>
          <w:rFonts w:ascii="Arial" w:hAnsi="Arial"/>
          <w:sz w:val="24"/>
          <w:szCs w:val="32"/>
        </w:rPr>
      </w:pPr>
      <w:r w:rsidRPr="00DD3BAF">
        <w:rPr>
          <w:rFonts w:ascii="Arial" w:hAnsi="Arial"/>
          <w:sz w:val="24"/>
          <w:szCs w:val="32"/>
        </w:rPr>
        <w:t xml:space="preserve">In jedem Lernthema und jedem Lernschritt fertigen die Lernenden verschiedenartige Handlungsprodukte an. Oft sollen sie sich zu den Lernprodukten </w:t>
      </w:r>
      <w:r w:rsidR="005238CE" w:rsidRPr="00DD3BAF">
        <w:rPr>
          <w:rFonts w:ascii="Arial" w:hAnsi="Arial"/>
          <w:sz w:val="24"/>
          <w:szCs w:val="32"/>
        </w:rPr>
        <w:t xml:space="preserve">gegenseitig Feedback geben. Es versteht sich aber auch von selbst, dass die Lehrkraft hier ein Auge auf die erstellten Produkte haben sollte und gegebenenfalls bei Aufgaben Hilfestellung leisten sollte. Dazu können zum Beispiel die Lösungsvorschläge hinzugezogen werden. </w:t>
      </w:r>
    </w:p>
    <w:p w14:paraId="701134E3" w14:textId="77777777" w:rsidR="0076127B" w:rsidRPr="00DD3BAF" w:rsidRDefault="0076127B" w:rsidP="00DA2BEB">
      <w:pPr>
        <w:pStyle w:val="Textkrper"/>
        <w:rPr>
          <w:rFonts w:ascii="Arial" w:hAnsi="Arial"/>
          <w:sz w:val="24"/>
          <w:szCs w:val="32"/>
        </w:rPr>
      </w:pPr>
    </w:p>
    <w:p w14:paraId="5678CEA4" w14:textId="77777777" w:rsidR="008D1EBC" w:rsidRDefault="008D1EBC" w:rsidP="00DA2BEB">
      <w:pPr>
        <w:pStyle w:val="Textkrper"/>
        <w:rPr>
          <w:rFonts w:ascii="Arial" w:hAnsi="Arial"/>
          <w:b/>
          <w:sz w:val="28"/>
        </w:rPr>
        <w:sectPr w:rsidR="008D1EBC" w:rsidSect="00BF021C">
          <w:headerReference w:type="default" r:id="rId8"/>
          <w:pgSz w:w="11906" w:h="16838" w:code="9"/>
          <w:pgMar w:top="1418" w:right="3402" w:bottom="1134" w:left="1134" w:header="709" w:footer="709" w:gutter="0"/>
          <w:cols w:space="708"/>
          <w:docGrid w:linePitch="360"/>
        </w:sectPr>
      </w:pPr>
    </w:p>
    <w:p w14:paraId="282F03AF" w14:textId="77777777" w:rsidR="005238CE" w:rsidRPr="00DD3BAF" w:rsidRDefault="005238CE" w:rsidP="00DA2BEB">
      <w:pPr>
        <w:pStyle w:val="Textkrper"/>
        <w:rPr>
          <w:rFonts w:ascii="Arial" w:hAnsi="Arial"/>
          <w:b/>
          <w:sz w:val="28"/>
        </w:rPr>
      </w:pPr>
    </w:p>
    <w:p w14:paraId="4756A837" w14:textId="090F39F4" w:rsidR="00DA2BEB" w:rsidRPr="00DD3BAF" w:rsidRDefault="00B451D8" w:rsidP="00DA2BEB">
      <w:pPr>
        <w:pStyle w:val="Textkrper"/>
        <w:rPr>
          <w:rFonts w:ascii="Arial" w:hAnsi="Arial"/>
          <w:b/>
          <w:sz w:val="28"/>
        </w:rPr>
      </w:pPr>
      <w:r w:rsidRPr="00DD3BAF">
        <w:rPr>
          <w:rFonts w:ascii="Arial" w:hAnsi="Arial"/>
          <w:b/>
          <w:sz w:val="28"/>
        </w:rPr>
        <w:t xml:space="preserve">2. </w:t>
      </w:r>
      <w:r w:rsidR="00DA2BEB" w:rsidRPr="00DD3BAF">
        <w:rPr>
          <w:rFonts w:ascii="Arial" w:hAnsi="Arial"/>
          <w:b/>
          <w:sz w:val="28"/>
        </w:rPr>
        <w:t>Kurzübersicht zu Inhalt und Aufbau des Kurses</w:t>
      </w:r>
      <w:r w:rsidR="0002750E" w:rsidRPr="00DD3BAF">
        <w:rPr>
          <w:rFonts w:ascii="Arial" w:hAnsi="Arial"/>
          <w:b/>
          <w:sz w:val="28"/>
        </w:rPr>
        <w:t xml:space="preserve"> </w:t>
      </w:r>
    </w:p>
    <w:p w14:paraId="524ABEFA" w14:textId="77777777" w:rsidR="000A11D9" w:rsidRPr="00DD3BAF" w:rsidRDefault="000A11D9" w:rsidP="000755E7">
      <w:pPr>
        <w:pStyle w:val="Textkrper"/>
        <w:rPr>
          <w:rFonts w:ascii="Arial" w:eastAsia="Times New Roman" w:hAnsi="Arial"/>
          <w:bCs/>
          <w:sz w:val="24"/>
          <w:szCs w:val="24"/>
        </w:rPr>
      </w:pPr>
    </w:p>
    <w:p w14:paraId="600B8FE1" w14:textId="3734A347" w:rsidR="000A11D9" w:rsidRPr="00DD3BAF" w:rsidRDefault="000A11D9" w:rsidP="000755E7">
      <w:pPr>
        <w:pStyle w:val="Textkrper"/>
        <w:rPr>
          <w:rFonts w:ascii="Arial" w:eastAsia="Times New Roman" w:hAnsi="Arial"/>
          <w:bCs/>
          <w:sz w:val="24"/>
          <w:szCs w:val="24"/>
        </w:rPr>
      </w:pPr>
      <w:r w:rsidRPr="00DD3BAF">
        <w:rPr>
          <w:rFonts w:ascii="Arial" w:eastAsia="Times New Roman" w:hAnsi="Arial"/>
          <w:bCs/>
          <w:sz w:val="24"/>
          <w:szCs w:val="24"/>
        </w:rPr>
        <w:t>In diesem Kurs bearbeiten die Schülerinnen und Schüler ein eigenständiges Lernprojekt zur Wiedervereinigung Deutschlands. Ihre Hauptaufgabe besteht darin, eine Podiumsdiskussion mit verschiedenen Gästen, Moderation und Publikum vorzubereiten und durchzuführen.</w:t>
      </w:r>
      <w:r w:rsidR="0002750E" w:rsidRPr="00DD3BAF">
        <w:rPr>
          <w:rFonts w:ascii="Arial" w:eastAsia="Times New Roman" w:hAnsi="Arial"/>
          <w:bCs/>
          <w:sz w:val="24"/>
          <w:szCs w:val="24"/>
        </w:rPr>
        <w:t xml:space="preserve"> </w:t>
      </w:r>
    </w:p>
    <w:p w14:paraId="3E069DA2" w14:textId="77777777" w:rsidR="0002750E" w:rsidRPr="00DD3BAF" w:rsidRDefault="0002750E" w:rsidP="000755E7">
      <w:pPr>
        <w:pStyle w:val="Textkrper"/>
        <w:rPr>
          <w:rFonts w:ascii="Arial" w:eastAsia="Times New Roman" w:hAnsi="Arial"/>
          <w:bCs/>
          <w:sz w:val="24"/>
          <w:szCs w:val="24"/>
        </w:rPr>
      </w:pPr>
    </w:p>
    <w:p w14:paraId="2F92DE99" w14:textId="1519AAD6" w:rsidR="0002750E" w:rsidRPr="00DD3BAF" w:rsidRDefault="0002750E" w:rsidP="000755E7">
      <w:pPr>
        <w:pStyle w:val="Textkrper"/>
        <w:rPr>
          <w:rFonts w:ascii="Arial" w:eastAsia="Times New Roman" w:hAnsi="Arial"/>
          <w:bCs/>
          <w:sz w:val="24"/>
          <w:szCs w:val="24"/>
        </w:rPr>
      </w:pPr>
      <w:r w:rsidRPr="00DD3BAF">
        <w:rPr>
          <w:rFonts w:ascii="Arial" w:eastAsia="Times New Roman" w:hAnsi="Arial"/>
          <w:bCs/>
          <w:sz w:val="24"/>
          <w:szCs w:val="24"/>
        </w:rPr>
        <w:t xml:space="preserve">Diese Podiumsdiskussion </w:t>
      </w:r>
      <w:r w:rsidR="00C80B80" w:rsidRPr="00DD3BAF">
        <w:rPr>
          <w:rFonts w:ascii="Arial" w:eastAsia="Times New Roman" w:hAnsi="Arial"/>
          <w:bCs/>
          <w:sz w:val="24"/>
          <w:szCs w:val="24"/>
        </w:rPr>
        <w:t xml:space="preserve">zur Wiedervereinigung Deutschlands </w:t>
      </w:r>
      <w:r w:rsidRPr="00DD3BAF">
        <w:rPr>
          <w:rFonts w:ascii="Arial" w:eastAsia="Times New Roman" w:hAnsi="Arial"/>
          <w:bCs/>
          <w:sz w:val="24"/>
          <w:szCs w:val="24"/>
        </w:rPr>
        <w:t>bildet das große, abschließende Handlungsprodukt</w:t>
      </w:r>
      <w:r w:rsidR="00B451D8" w:rsidRPr="00DD3BAF">
        <w:rPr>
          <w:rFonts w:ascii="Arial" w:eastAsia="Times New Roman" w:hAnsi="Arial"/>
          <w:bCs/>
          <w:sz w:val="24"/>
          <w:szCs w:val="24"/>
        </w:rPr>
        <w:t xml:space="preserve"> des Lernprojekts. </w:t>
      </w:r>
    </w:p>
    <w:p w14:paraId="0BC33F31" w14:textId="77777777" w:rsidR="000A11D9" w:rsidRPr="00DD3BAF" w:rsidRDefault="000A11D9" w:rsidP="000755E7">
      <w:pPr>
        <w:pStyle w:val="Textkrper"/>
        <w:rPr>
          <w:rFonts w:ascii="Arial" w:eastAsia="Times New Roman" w:hAnsi="Arial"/>
          <w:bCs/>
          <w:sz w:val="24"/>
          <w:szCs w:val="24"/>
        </w:rPr>
      </w:pPr>
    </w:p>
    <w:p w14:paraId="5834733C" w14:textId="424247FF" w:rsidR="00DA2BEB" w:rsidRDefault="000A11D9" w:rsidP="000755E7">
      <w:pPr>
        <w:pStyle w:val="Textkrper"/>
        <w:rPr>
          <w:rFonts w:ascii="Arial" w:eastAsia="Times New Roman" w:hAnsi="Arial"/>
          <w:bCs/>
          <w:sz w:val="24"/>
          <w:szCs w:val="24"/>
        </w:rPr>
      </w:pPr>
      <w:r w:rsidRPr="00DD3BAF">
        <w:rPr>
          <w:rFonts w:ascii="Arial" w:eastAsia="Times New Roman" w:hAnsi="Arial"/>
          <w:bCs/>
          <w:sz w:val="24"/>
          <w:szCs w:val="24"/>
        </w:rPr>
        <w:t>Um die Podiumsdiskussion sinnvoll gestalten zu können, bearbeite</w:t>
      </w:r>
      <w:r w:rsidR="00653B6A" w:rsidRPr="00DD3BAF">
        <w:rPr>
          <w:rFonts w:ascii="Arial" w:eastAsia="Times New Roman" w:hAnsi="Arial"/>
          <w:bCs/>
          <w:sz w:val="24"/>
          <w:szCs w:val="24"/>
        </w:rPr>
        <w:t xml:space="preserve">t die Lerngruppe zwei Lernthemen, wobei </w:t>
      </w:r>
      <w:r w:rsidR="0011094E" w:rsidRPr="00DD3BAF">
        <w:rPr>
          <w:rFonts w:ascii="Arial" w:eastAsia="Times New Roman" w:hAnsi="Arial"/>
          <w:bCs/>
          <w:sz w:val="24"/>
          <w:szCs w:val="24"/>
        </w:rPr>
        <w:t xml:space="preserve">das </w:t>
      </w:r>
      <w:r w:rsidR="00653B6A" w:rsidRPr="00DD3BAF">
        <w:rPr>
          <w:rFonts w:ascii="Arial" w:eastAsia="Times New Roman" w:hAnsi="Arial"/>
          <w:bCs/>
          <w:sz w:val="24"/>
          <w:szCs w:val="24"/>
        </w:rPr>
        <w:t xml:space="preserve">Lernthema 1 in zwei Lernschritte und das Lernthema 2 in drei Lernschritte gegliedert ist. </w:t>
      </w:r>
      <w:r w:rsidR="00115821">
        <w:rPr>
          <w:rFonts w:ascii="Arial" w:eastAsia="Times New Roman" w:hAnsi="Arial"/>
          <w:bCs/>
          <w:sz w:val="24"/>
          <w:szCs w:val="24"/>
        </w:rPr>
        <w:t xml:space="preserve">Alle Teile (Kacheln) des Kurses stellen aber auch in sich geschlossene Lerneinheiten dar, die einzeln bearbeitet werden können, falls nur Teilaspekte des Kurses für den Unterricht genutzt werden sollen. </w:t>
      </w:r>
    </w:p>
    <w:p w14:paraId="275251A7" w14:textId="77777777" w:rsidR="00DA2BEB" w:rsidRPr="00DD3BAF" w:rsidRDefault="00DA2BEB" w:rsidP="000755E7">
      <w:pPr>
        <w:pStyle w:val="Textkrper"/>
        <w:rPr>
          <w:rFonts w:ascii="Arial" w:eastAsia="Times New Roman" w:hAnsi="Arial"/>
          <w:bCs/>
          <w:sz w:val="24"/>
          <w:szCs w:val="24"/>
        </w:rPr>
      </w:pPr>
    </w:p>
    <w:p w14:paraId="10699145" w14:textId="2F64437E" w:rsidR="00C51BCD" w:rsidRPr="00DD3BAF" w:rsidRDefault="00675316" w:rsidP="000755E7">
      <w:pPr>
        <w:pStyle w:val="Textkrper"/>
        <w:rPr>
          <w:rFonts w:ascii="Arial" w:eastAsia="Times New Roman" w:hAnsi="Arial"/>
          <w:b/>
          <w:sz w:val="24"/>
          <w:szCs w:val="24"/>
        </w:rPr>
      </w:pPr>
      <w:r w:rsidRPr="00DD3BAF">
        <w:rPr>
          <w:rFonts w:ascii="Arial" w:eastAsia="Times New Roman" w:hAnsi="Arial"/>
          <w:b/>
          <w:sz w:val="24"/>
          <w:szCs w:val="24"/>
        </w:rPr>
        <w:t>Lernprojekt: Eine Podiumsdiskussion zur Wiedervereinigung gestalten</w:t>
      </w:r>
      <w:r w:rsidR="00C51BCD" w:rsidRPr="00DD3BAF">
        <w:rPr>
          <w:rFonts w:ascii="Arial" w:eastAsia="Times New Roman" w:hAnsi="Arial"/>
          <w:b/>
          <w:sz w:val="24"/>
          <w:szCs w:val="24"/>
        </w:rPr>
        <w:t xml:space="preserve"> (Kachel</w:t>
      </w:r>
      <w:r w:rsidR="00B451D8" w:rsidRPr="00DD3BAF">
        <w:rPr>
          <w:rFonts w:ascii="Arial" w:eastAsia="Times New Roman" w:hAnsi="Arial"/>
          <w:b/>
          <w:sz w:val="24"/>
          <w:szCs w:val="24"/>
        </w:rPr>
        <w:t xml:space="preserve"> 1</w:t>
      </w:r>
      <w:r w:rsidR="00C51BCD" w:rsidRPr="00DD3BAF">
        <w:rPr>
          <w:rFonts w:ascii="Arial" w:eastAsia="Times New Roman" w:hAnsi="Arial"/>
          <w:b/>
          <w:sz w:val="24"/>
          <w:szCs w:val="24"/>
        </w:rPr>
        <w:t>)</w:t>
      </w:r>
    </w:p>
    <w:p w14:paraId="5E582C55" w14:textId="77777777" w:rsidR="00C51BCD" w:rsidRPr="00DD3BAF" w:rsidRDefault="00C51BCD" w:rsidP="000755E7">
      <w:pPr>
        <w:pStyle w:val="Textkrper"/>
        <w:rPr>
          <w:rFonts w:ascii="Arial" w:eastAsia="Times New Roman" w:hAnsi="Arial"/>
          <w:bCs/>
          <w:sz w:val="24"/>
          <w:szCs w:val="24"/>
        </w:rPr>
      </w:pPr>
    </w:p>
    <w:p w14:paraId="4A3DCB2F" w14:textId="77777777" w:rsidR="005238CE" w:rsidRPr="00DD3BAF" w:rsidRDefault="00DA2BEB" w:rsidP="000755E7">
      <w:pPr>
        <w:pStyle w:val="Textkrper"/>
        <w:rPr>
          <w:rFonts w:ascii="Arial" w:eastAsia="Times New Roman" w:hAnsi="Arial"/>
          <w:bCs/>
          <w:sz w:val="24"/>
          <w:szCs w:val="24"/>
        </w:rPr>
      </w:pPr>
      <w:r w:rsidRPr="00DD3BAF">
        <w:rPr>
          <w:rFonts w:ascii="Arial" w:eastAsia="Times New Roman" w:hAnsi="Arial"/>
          <w:bCs/>
          <w:sz w:val="24"/>
          <w:szCs w:val="24"/>
        </w:rPr>
        <w:t xml:space="preserve">Zunächst bereitet die Lerngruppe die Grundstruktur der Podiumsdiskussion vor und überlegt sich sinnvolle Rollen und Fragen für die Podiumsdiskussion. </w:t>
      </w:r>
    </w:p>
    <w:p w14:paraId="46BE75FC" w14:textId="77777777" w:rsidR="005238CE" w:rsidRPr="00DD3BAF" w:rsidRDefault="005238CE" w:rsidP="000755E7">
      <w:pPr>
        <w:pStyle w:val="Textkrper"/>
        <w:rPr>
          <w:rFonts w:ascii="Arial" w:eastAsia="Times New Roman" w:hAnsi="Arial"/>
          <w:bCs/>
          <w:sz w:val="24"/>
          <w:szCs w:val="24"/>
        </w:rPr>
      </w:pPr>
    </w:p>
    <w:p w14:paraId="2A1E7695" w14:textId="3FA8B898" w:rsidR="00DA2BEB" w:rsidRPr="00DD3BAF" w:rsidRDefault="00B451D8" w:rsidP="000755E7">
      <w:pPr>
        <w:pStyle w:val="Textkrper"/>
        <w:rPr>
          <w:rFonts w:ascii="Arial" w:eastAsia="Times New Roman" w:hAnsi="Arial"/>
          <w:bCs/>
          <w:sz w:val="24"/>
          <w:szCs w:val="24"/>
        </w:rPr>
      </w:pPr>
      <w:r w:rsidRPr="00DD3BAF">
        <w:rPr>
          <w:rFonts w:ascii="Arial" w:eastAsia="Times New Roman" w:hAnsi="Arial"/>
          <w:bCs/>
          <w:sz w:val="24"/>
          <w:szCs w:val="24"/>
        </w:rPr>
        <w:t xml:space="preserve">Hier findet </w:t>
      </w:r>
      <w:r w:rsidR="005238CE" w:rsidRPr="00DD3BAF">
        <w:rPr>
          <w:rFonts w:ascii="Arial" w:eastAsia="Times New Roman" w:hAnsi="Arial"/>
          <w:bCs/>
          <w:sz w:val="24"/>
          <w:szCs w:val="24"/>
        </w:rPr>
        <w:t xml:space="preserve">auch </w:t>
      </w:r>
      <w:r w:rsidRPr="00DD3BAF">
        <w:rPr>
          <w:rFonts w:ascii="Arial" w:eastAsia="Times New Roman" w:hAnsi="Arial"/>
          <w:bCs/>
          <w:sz w:val="24"/>
          <w:szCs w:val="24"/>
        </w:rPr>
        <w:t xml:space="preserve">sich der Advance Organizer, der einen Überblick über den Kurs bietet und über Bilder an bestehendes Wissen anknüpft. Die einzelnen Teile des Kurses – Lernthemen und Lernschritte – werden erläutert und es finden sich einige kleine Aufgaben, deren Bearbeitung den Lernenden aber freigestellt ist. </w:t>
      </w:r>
    </w:p>
    <w:p w14:paraId="6E61C672" w14:textId="77777777" w:rsidR="00B451D8" w:rsidRPr="00DD3BAF" w:rsidRDefault="00B451D8" w:rsidP="000755E7">
      <w:pPr>
        <w:pStyle w:val="Textkrper"/>
        <w:rPr>
          <w:rFonts w:ascii="Arial" w:eastAsia="Times New Roman" w:hAnsi="Arial"/>
          <w:bCs/>
          <w:sz w:val="24"/>
          <w:szCs w:val="24"/>
        </w:rPr>
      </w:pPr>
    </w:p>
    <w:p w14:paraId="7EACE6F4" w14:textId="2ADF5699" w:rsidR="00B451D8" w:rsidRPr="00DD3BAF" w:rsidRDefault="00B451D8" w:rsidP="000755E7">
      <w:pPr>
        <w:pStyle w:val="Textkrper"/>
        <w:rPr>
          <w:rFonts w:ascii="Arial" w:eastAsia="Times New Roman" w:hAnsi="Arial"/>
          <w:bCs/>
          <w:sz w:val="24"/>
          <w:szCs w:val="24"/>
        </w:rPr>
      </w:pPr>
      <w:r w:rsidRPr="00DD3BAF">
        <w:rPr>
          <w:rFonts w:ascii="Arial" w:eastAsia="Times New Roman" w:hAnsi="Arial"/>
          <w:bCs/>
          <w:sz w:val="24"/>
          <w:szCs w:val="24"/>
        </w:rPr>
        <w:t xml:space="preserve">Die Lernenden sollen sich hier </w:t>
      </w:r>
      <w:r w:rsidR="005238CE" w:rsidRPr="00DD3BAF">
        <w:rPr>
          <w:rFonts w:ascii="Arial" w:eastAsia="Times New Roman" w:hAnsi="Arial"/>
          <w:bCs/>
          <w:sz w:val="24"/>
          <w:szCs w:val="24"/>
        </w:rPr>
        <w:t>auch</w:t>
      </w:r>
      <w:r w:rsidRPr="00DD3BAF">
        <w:rPr>
          <w:rFonts w:ascii="Arial" w:eastAsia="Times New Roman" w:hAnsi="Arial"/>
          <w:bCs/>
          <w:sz w:val="24"/>
          <w:szCs w:val="24"/>
        </w:rPr>
        <w:t xml:space="preserve"> über ihr Vorwissen und Interessen zur Wiedervereinigung klarwerden. Zentral ist, dass </w:t>
      </w:r>
      <w:r w:rsidR="002F5806" w:rsidRPr="00DD3BAF">
        <w:rPr>
          <w:rFonts w:ascii="Arial" w:eastAsia="Times New Roman" w:hAnsi="Arial"/>
          <w:bCs/>
          <w:sz w:val="24"/>
          <w:szCs w:val="24"/>
        </w:rPr>
        <w:t xml:space="preserve">sie mögliche Themenstellungen und Fragen zur Wiedervereinigung für die Podiumsdiskussion sammeln und außerdem Rollenbeschreibungen für die Gäste bei der Diskussion entwickeln. </w:t>
      </w:r>
      <w:r w:rsidR="005238CE" w:rsidRPr="00DD3BAF">
        <w:rPr>
          <w:rFonts w:ascii="Arial" w:eastAsia="Times New Roman" w:hAnsi="Arial"/>
          <w:bCs/>
          <w:sz w:val="24"/>
          <w:szCs w:val="24"/>
        </w:rPr>
        <w:t xml:space="preserve">Es ist zu betonen, dass die Qualität der Podiumsdiskussion ganz wesentlich von der sinnvollen Vorbereitung der Rollen und der sorgfältigen Vorarbeit des Moderationsteams abhängt. Die Lehrkraft muss ebenso unbedingt darauf achten, dass die einzelnen Rollen und die Moderation geeigneten Personen zugeteilt werden. </w:t>
      </w:r>
    </w:p>
    <w:p w14:paraId="303262C1" w14:textId="77777777" w:rsidR="00C51BCD" w:rsidRPr="00DD3BAF" w:rsidRDefault="00C51BCD" w:rsidP="000755E7">
      <w:pPr>
        <w:pStyle w:val="Textkrper"/>
        <w:rPr>
          <w:rFonts w:ascii="Arial" w:eastAsia="Times New Roman" w:hAnsi="Arial"/>
          <w:bCs/>
          <w:sz w:val="24"/>
          <w:szCs w:val="24"/>
        </w:rPr>
      </w:pPr>
    </w:p>
    <w:p w14:paraId="00957412" w14:textId="22F97F70" w:rsidR="00C51BCD" w:rsidRPr="00DD3BAF" w:rsidRDefault="00675316" w:rsidP="000755E7">
      <w:pPr>
        <w:pStyle w:val="Textkrper"/>
        <w:rPr>
          <w:rFonts w:ascii="Arial" w:eastAsia="Times New Roman" w:hAnsi="Arial"/>
          <w:b/>
          <w:sz w:val="24"/>
          <w:szCs w:val="24"/>
        </w:rPr>
      </w:pPr>
      <w:r w:rsidRPr="00DD3BAF">
        <w:rPr>
          <w:rFonts w:ascii="Arial" w:eastAsia="Times New Roman" w:hAnsi="Arial"/>
          <w:b/>
          <w:sz w:val="24"/>
          <w:szCs w:val="24"/>
        </w:rPr>
        <w:t xml:space="preserve">Lernthema 1: Vorbedingungen der Wiedervereinigung erläutern </w:t>
      </w:r>
      <w:r w:rsidR="00B451D8" w:rsidRPr="00DD3BAF">
        <w:rPr>
          <w:rFonts w:ascii="Arial" w:eastAsia="Times New Roman" w:hAnsi="Arial"/>
          <w:b/>
          <w:sz w:val="24"/>
          <w:szCs w:val="24"/>
        </w:rPr>
        <w:t>(Kachel 2)</w:t>
      </w:r>
    </w:p>
    <w:p w14:paraId="7DD21C6E" w14:textId="0099A83E" w:rsidR="00DA2BEB" w:rsidRPr="00DD3BAF" w:rsidRDefault="00DA2BEB" w:rsidP="000755E7">
      <w:pPr>
        <w:pStyle w:val="Textkrper"/>
        <w:rPr>
          <w:rFonts w:ascii="Arial" w:eastAsia="Times New Roman" w:hAnsi="Arial"/>
          <w:bCs/>
          <w:sz w:val="24"/>
          <w:szCs w:val="24"/>
        </w:rPr>
      </w:pPr>
    </w:p>
    <w:p w14:paraId="21D804CD" w14:textId="3B3BA7B9" w:rsidR="00DA2BEB" w:rsidRPr="00DD3BAF" w:rsidRDefault="002F5806" w:rsidP="000755E7">
      <w:pPr>
        <w:pStyle w:val="Textkrper"/>
        <w:rPr>
          <w:rFonts w:ascii="Arial" w:eastAsia="Times New Roman" w:hAnsi="Arial"/>
          <w:bCs/>
          <w:sz w:val="24"/>
          <w:szCs w:val="24"/>
        </w:rPr>
      </w:pPr>
      <w:r w:rsidRPr="00DD3BAF">
        <w:rPr>
          <w:rFonts w:ascii="Arial" w:eastAsia="Times New Roman" w:hAnsi="Arial"/>
          <w:bCs/>
          <w:sz w:val="24"/>
          <w:szCs w:val="24"/>
        </w:rPr>
        <w:t xml:space="preserve">Im Lernthema 1 wird </w:t>
      </w:r>
      <w:r w:rsidR="00255CC2" w:rsidRPr="00DD3BAF">
        <w:rPr>
          <w:rFonts w:ascii="Arial" w:eastAsia="Times New Roman" w:hAnsi="Arial"/>
          <w:bCs/>
          <w:sz w:val="24"/>
          <w:szCs w:val="24"/>
        </w:rPr>
        <w:t>e</w:t>
      </w:r>
      <w:r w:rsidR="00DA2BEB" w:rsidRPr="00DD3BAF">
        <w:rPr>
          <w:rFonts w:ascii="Arial" w:eastAsia="Times New Roman" w:hAnsi="Arial"/>
          <w:bCs/>
          <w:sz w:val="24"/>
          <w:szCs w:val="24"/>
        </w:rPr>
        <w:t>ine Zeitleiste zu den Vorbedingungen der Wiedervereinigung erstellt</w:t>
      </w:r>
      <w:r w:rsidRPr="00DD3BAF">
        <w:rPr>
          <w:rFonts w:ascii="Arial" w:eastAsia="Times New Roman" w:hAnsi="Arial"/>
          <w:bCs/>
          <w:sz w:val="24"/>
          <w:szCs w:val="24"/>
        </w:rPr>
        <w:t>, die auch über die folgenden Lernschritte mit Inhalt gefüllt werden kann</w:t>
      </w:r>
      <w:r w:rsidR="00DA2BEB" w:rsidRPr="00DD3BAF">
        <w:rPr>
          <w:rFonts w:ascii="Arial" w:eastAsia="Times New Roman" w:hAnsi="Arial"/>
          <w:bCs/>
          <w:sz w:val="24"/>
          <w:szCs w:val="24"/>
        </w:rPr>
        <w:t>.</w:t>
      </w:r>
      <w:r w:rsidRPr="00DD3BAF">
        <w:rPr>
          <w:rFonts w:ascii="Arial" w:eastAsia="Times New Roman" w:hAnsi="Arial"/>
          <w:bCs/>
          <w:sz w:val="24"/>
          <w:szCs w:val="24"/>
        </w:rPr>
        <w:t xml:space="preserve"> Die Lernenden wiederholen dabei zuvor Gelerntes zum Kalten Krieg und machen sich Gedanken dazu, welche Bedingungen herrschen mussten, damit eine Wiedervereinigung </w:t>
      </w:r>
      <w:r w:rsidRPr="00DD3BAF">
        <w:rPr>
          <w:rFonts w:ascii="Arial" w:eastAsia="Times New Roman" w:hAnsi="Arial"/>
          <w:bCs/>
          <w:sz w:val="24"/>
          <w:szCs w:val="24"/>
        </w:rPr>
        <w:lastRenderedPageBreak/>
        <w:t>denkbar war. Sie erstellen außerdem einen Einleitungstext für ihre Zeitleiste</w:t>
      </w:r>
      <w:r w:rsidR="00C80B80" w:rsidRPr="00DD3BAF">
        <w:rPr>
          <w:rFonts w:ascii="Arial" w:eastAsia="Times New Roman" w:hAnsi="Arial"/>
          <w:bCs/>
          <w:sz w:val="24"/>
          <w:szCs w:val="24"/>
        </w:rPr>
        <w:t xml:space="preserve"> und – gestaffelt nach Leistungsniveaus – weitere Texte, um ihre Zeitleiste zu vervollständigen. </w:t>
      </w:r>
      <w:r w:rsidR="005238CE" w:rsidRPr="00DD3BAF">
        <w:rPr>
          <w:rFonts w:ascii="Arial" w:eastAsia="Times New Roman" w:hAnsi="Arial"/>
          <w:bCs/>
          <w:sz w:val="24"/>
          <w:szCs w:val="24"/>
        </w:rPr>
        <w:t xml:space="preserve">Die Arbeit an der Zeitleiste erfolgt größtenteils in Gruppenarbeit. </w:t>
      </w:r>
    </w:p>
    <w:p w14:paraId="140A7CA3" w14:textId="77777777" w:rsidR="00255CC2" w:rsidRPr="00DD3BAF" w:rsidRDefault="00255CC2" w:rsidP="000755E7">
      <w:pPr>
        <w:pStyle w:val="Textkrper"/>
        <w:rPr>
          <w:rFonts w:ascii="Arial" w:eastAsia="Times New Roman" w:hAnsi="Arial"/>
          <w:bCs/>
          <w:sz w:val="24"/>
          <w:szCs w:val="24"/>
        </w:rPr>
      </w:pPr>
    </w:p>
    <w:p w14:paraId="7A3F1C0B" w14:textId="201FC1D8" w:rsidR="00255CC2" w:rsidRPr="00DD3BAF" w:rsidRDefault="00675316" w:rsidP="000755E7">
      <w:pPr>
        <w:pStyle w:val="Textkrper"/>
        <w:rPr>
          <w:rFonts w:ascii="Arial" w:eastAsia="Times New Roman" w:hAnsi="Arial"/>
          <w:b/>
          <w:sz w:val="24"/>
          <w:szCs w:val="24"/>
        </w:rPr>
      </w:pPr>
      <w:r w:rsidRPr="00DD3BAF">
        <w:rPr>
          <w:rFonts w:ascii="Arial" w:eastAsia="Times New Roman" w:hAnsi="Arial"/>
          <w:b/>
          <w:sz w:val="24"/>
          <w:szCs w:val="24"/>
        </w:rPr>
        <w:t xml:space="preserve">Lernschritt 1.1: Elemente der Entspannungspolitik analysieren </w:t>
      </w:r>
      <w:r w:rsidR="00255CC2" w:rsidRPr="00DD3BAF">
        <w:rPr>
          <w:rFonts w:ascii="Arial" w:eastAsia="Times New Roman" w:hAnsi="Arial"/>
          <w:b/>
          <w:sz w:val="24"/>
          <w:szCs w:val="24"/>
        </w:rPr>
        <w:t>(Kachel 3)</w:t>
      </w:r>
    </w:p>
    <w:p w14:paraId="0AD0F5EB" w14:textId="46D7E434" w:rsidR="00255CC2" w:rsidRPr="00DD3BAF" w:rsidRDefault="00255CC2" w:rsidP="000755E7">
      <w:pPr>
        <w:pStyle w:val="Textkrper"/>
        <w:rPr>
          <w:rFonts w:ascii="Arial" w:eastAsia="Times New Roman" w:hAnsi="Arial"/>
          <w:bCs/>
          <w:sz w:val="24"/>
          <w:szCs w:val="24"/>
        </w:rPr>
      </w:pPr>
    </w:p>
    <w:p w14:paraId="231DF55B" w14:textId="7A9E3ECB" w:rsidR="002F5806" w:rsidRPr="00DD3BAF" w:rsidRDefault="002F5806" w:rsidP="000755E7">
      <w:pPr>
        <w:pStyle w:val="Textkrper"/>
        <w:rPr>
          <w:rFonts w:ascii="Arial" w:eastAsia="Times New Roman" w:hAnsi="Arial"/>
          <w:bCs/>
          <w:sz w:val="24"/>
          <w:szCs w:val="24"/>
        </w:rPr>
      </w:pPr>
      <w:r w:rsidRPr="00DD3BAF">
        <w:rPr>
          <w:rFonts w:ascii="Arial" w:eastAsia="Times New Roman" w:hAnsi="Arial"/>
          <w:bCs/>
          <w:sz w:val="24"/>
          <w:szCs w:val="24"/>
        </w:rPr>
        <w:t xml:space="preserve">Im Lernschritt 1.1. befassen sich die Lernenden mit der Entspannungspolitik. Sie erfassen die Bedeutung der Ostverträge und beschäftigen sich näher mit dem Grundlagenvertrag dessen Bedeutung sie in einem eigenen Handlungsprodukt beurteilen. </w:t>
      </w:r>
    </w:p>
    <w:p w14:paraId="2817CA11" w14:textId="77777777" w:rsidR="002F5806" w:rsidRPr="00DD3BAF" w:rsidRDefault="002F5806" w:rsidP="000755E7">
      <w:pPr>
        <w:pStyle w:val="Textkrper"/>
        <w:rPr>
          <w:rFonts w:ascii="Arial" w:eastAsia="Times New Roman" w:hAnsi="Arial"/>
          <w:bCs/>
          <w:sz w:val="24"/>
          <w:szCs w:val="24"/>
        </w:rPr>
      </w:pPr>
    </w:p>
    <w:p w14:paraId="279BA5FD" w14:textId="00F5AB0E" w:rsidR="00255CC2" w:rsidRPr="00DD3BAF" w:rsidRDefault="00675316" w:rsidP="000755E7">
      <w:pPr>
        <w:pStyle w:val="Textkrper"/>
        <w:rPr>
          <w:rFonts w:ascii="Arial" w:eastAsia="Times New Roman" w:hAnsi="Arial"/>
          <w:b/>
          <w:sz w:val="24"/>
          <w:szCs w:val="24"/>
        </w:rPr>
      </w:pPr>
      <w:r w:rsidRPr="00DD3BAF">
        <w:rPr>
          <w:rFonts w:ascii="Arial" w:eastAsia="Times New Roman" w:hAnsi="Arial"/>
          <w:b/>
          <w:sz w:val="24"/>
          <w:szCs w:val="24"/>
        </w:rPr>
        <w:t xml:space="preserve">Lernschritt 1.2: Zerfall des kommunistischen Ostblocks skizzieren </w:t>
      </w:r>
      <w:r w:rsidR="00255CC2" w:rsidRPr="00DD3BAF">
        <w:rPr>
          <w:rFonts w:ascii="Arial" w:eastAsia="Times New Roman" w:hAnsi="Arial"/>
          <w:b/>
          <w:sz w:val="24"/>
          <w:szCs w:val="24"/>
        </w:rPr>
        <w:t>(Kachel 4)</w:t>
      </w:r>
    </w:p>
    <w:p w14:paraId="0C996E42" w14:textId="75278F8C" w:rsidR="00DA2BEB" w:rsidRPr="00DD3BAF" w:rsidRDefault="00DA2BEB" w:rsidP="000755E7">
      <w:pPr>
        <w:pStyle w:val="Textkrper"/>
        <w:rPr>
          <w:rFonts w:ascii="Arial" w:eastAsia="Times New Roman" w:hAnsi="Arial"/>
          <w:bCs/>
          <w:sz w:val="24"/>
          <w:szCs w:val="24"/>
        </w:rPr>
      </w:pPr>
    </w:p>
    <w:p w14:paraId="321CD876" w14:textId="46BDEB35" w:rsidR="002F5806" w:rsidRPr="00DD3BAF" w:rsidRDefault="002F5806" w:rsidP="000755E7">
      <w:pPr>
        <w:pStyle w:val="Textkrper"/>
        <w:rPr>
          <w:rFonts w:ascii="Arial" w:eastAsia="Times New Roman" w:hAnsi="Arial"/>
          <w:bCs/>
          <w:sz w:val="24"/>
          <w:szCs w:val="24"/>
        </w:rPr>
      </w:pPr>
      <w:r w:rsidRPr="00DD3BAF">
        <w:rPr>
          <w:rFonts w:ascii="Arial" w:eastAsia="Times New Roman" w:hAnsi="Arial"/>
          <w:bCs/>
          <w:sz w:val="24"/>
          <w:szCs w:val="24"/>
        </w:rPr>
        <w:t>Dieser Lernschritt richtet den Blick auf den kommunistischen Ostblock. In arbeitsteiliger Gruppenarbeit erstellen die Lerne</w:t>
      </w:r>
      <w:r w:rsidR="00AA2F9E" w:rsidRPr="00DD3BAF">
        <w:rPr>
          <w:rFonts w:ascii="Arial" w:eastAsia="Times New Roman" w:hAnsi="Arial"/>
          <w:bCs/>
          <w:sz w:val="24"/>
          <w:szCs w:val="24"/>
        </w:rPr>
        <w:t xml:space="preserve">nden Steckbriefe von Unruhen und Aufständen in der DDR (1953), Ungarn (1956), der Tschechoslowakei (1968) und Polen (1980). Weiterhin untersuchen sie die Reformen Gorbatschows in der Sowjetunion und deren Bedeutung für die Schwächung des Ostblocks. </w:t>
      </w:r>
    </w:p>
    <w:p w14:paraId="45964334" w14:textId="77777777" w:rsidR="005238CE" w:rsidRPr="00DD3BAF" w:rsidRDefault="005238CE" w:rsidP="000755E7">
      <w:pPr>
        <w:pStyle w:val="Textkrper"/>
        <w:rPr>
          <w:rFonts w:ascii="Arial" w:eastAsia="Times New Roman" w:hAnsi="Arial"/>
          <w:bCs/>
          <w:sz w:val="24"/>
          <w:szCs w:val="24"/>
        </w:rPr>
      </w:pPr>
    </w:p>
    <w:p w14:paraId="10443430" w14:textId="25E12235" w:rsidR="005238CE" w:rsidRPr="00DD3BAF" w:rsidRDefault="00115821" w:rsidP="00115821">
      <w:pPr>
        <w:pStyle w:val="Textkrpe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eastAsia="Times New Roman" w:hAnsi="Arial"/>
          <w:bCs/>
          <w:sz w:val="24"/>
          <w:szCs w:val="24"/>
        </w:rPr>
      </w:pPr>
      <w:r w:rsidRPr="00115821">
        <w:rPr>
          <w:rFonts w:ascii="Arial" w:eastAsia="Times New Roman" w:hAnsi="Arial"/>
          <w:b/>
          <w:sz w:val="24"/>
          <w:szCs w:val="24"/>
        </w:rPr>
        <w:t>Hinweis</w:t>
      </w:r>
      <w:r>
        <w:rPr>
          <w:rFonts w:ascii="Arial" w:eastAsia="Times New Roman" w:hAnsi="Arial"/>
          <w:bCs/>
          <w:sz w:val="24"/>
          <w:szCs w:val="24"/>
        </w:rPr>
        <w:t xml:space="preserve">: </w:t>
      </w:r>
      <w:r w:rsidR="005238CE" w:rsidRPr="00DD3BAF">
        <w:rPr>
          <w:rFonts w:ascii="Arial" w:eastAsia="Times New Roman" w:hAnsi="Arial"/>
          <w:bCs/>
          <w:sz w:val="24"/>
          <w:szCs w:val="24"/>
        </w:rPr>
        <w:t>Aufgrund urheberrechtlicher Einschränkungen</w:t>
      </w:r>
      <w:r>
        <w:rPr>
          <w:rFonts w:ascii="Arial" w:eastAsia="Times New Roman" w:hAnsi="Arial"/>
          <w:bCs/>
          <w:sz w:val="24"/>
          <w:szCs w:val="24"/>
        </w:rPr>
        <w:t xml:space="preserve">, die die Verwendung anderer Medien im Kurs erschweren, </w:t>
      </w:r>
      <w:r w:rsidR="005238CE" w:rsidRPr="00DD3BAF">
        <w:rPr>
          <w:rFonts w:ascii="Arial" w:eastAsia="Times New Roman" w:hAnsi="Arial"/>
          <w:bCs/>
          <w:sz w:val="24"/>
          <w:szCs w:val="24"/>
        </w:rPr>
        <w:t xml:space="preserve">müssen viele Texte für die Informationsbeschaffung gelesen werden. Gerade die Materialien zu Ungarn und Polen sind recht anspruchsvoll. Hier kann möglicherweise Hilfestellung durch die Lehrkraft beim Textverständnis notwendig werden. </w:t>
      </w:r>
    </w:p>
    <w:p w14:paraId="51026E9E" w14:textId="77777777" w:rsidR="00AA2F9E" w:rsidRPr="00DD3BAF" w:rsidRDefault="00AA2F9E" w:rsidP="000755E7">
      <w:pPr>
        <w:pStyle w:val="Textkrper"/>
        <w:rPr>
          <w:rFonts w:ascii="Arial" w:eastAsia="Times New Roman" w:hAnsi="Arial"/>
          <w:bCs/>
          <w:sz w:val="24"/>
          <w:szCs w:val="24"/>
        </w:rPr>
      </w:pPr>
    </w:p>
    <w:p w14:paraId="1D492A4F" w14:textId="5A036F6F" w:rsidR="00255CC2" w:rsidRPr="00DD3BAF" w:rsidRDefault="00675316" w:rsidP="000755E7">
      <w:pPr>
        <w:pStyle w:val="Textkrper"/>
        <w:rPr>
          <w:rFonts w:ascii="Arial" w:eastAsia="Times New Roman" w:hAnsi="Arial"/>
          <w:b/>
          <w:sz w:val="24"/>
          <w:szCs w:val="24"/>
        </w:rPr>
      </w:pPr>
      <w:r w:rsidRPr="00DD3BAF">
        <w:rPr>
          <w:rFonts w:ascii="Arial" w:eastAsia="Times New Roman" w:hAnsi="Arial"/>
          <w:b/>
          <w:sz w:val="24"/>
          <w:szCs w:val="24"/>
        </w:rPr>
        <w:t xml:space="preserve">Lernthema 2: Einigungsprozess </w:t>
      </w:r>
      <w:r w:rsidR="00C80B80" w:rsidRPr="00DD3BAF">
        <w:rPr>
          <w:rFonts w:ascii="Arial" w:eastAsia="Times New Roman" w:hAnsi="Arial"/>
          <w:b/>
          <w:sz w:val="24"/>
          <w:szCs w:val="24"/>
        </w:rPr>
        <w:t xml:space="preserve">und seine Auswirkungen </w:t>
      </w:r>
      <w:r w:rsidRPr="00DD3BAF">
        <w:rPr>
          <w:rFonts w:ascii="Arial" w:eastAsia="Times New Roman" w:hAnsi="Arial"/>
          <w:b/>
          <w:sz w:val="24"/>
          <w:szCs w:val="24"/>
        </w:rPr>
        <w:t>erläutern</w:t>
      </w:r>
      <w:r w:rsidR="00255CC2" w:rsidRPr="00DD3BAF">
        <w:rPr>
          <w:rFonts w:ascii="Arial" w:eastAsia="Times New Roman" w:hAnsi="Arial"/>
          <w:b/>
          <w:sz w:val="24"/>
          <w:szCs w:val="24"/>
        </w:rPr>
        <w:t xml:space="preserve"> (Kachel 5)</w:t>
      </w:r>
    </w:p>
    <w:p w14:paraId="1FA17DC7" w14:textId="77777777" w:rsidR="00AA2F9E" w:rsidRPr="00DD3BAF" w:rsidRDefault="00AA2F9E" w:rsidP="000755E7">
      <w:pPr>
        <w:pStyle w:val="Textkrper"/>
        <w:rPr>
          <w:rFonts w:ascii="Arial" w:eastAsia="Times New Roman" w:hAnsi="Arial"/>
          <w:bCs/>
          <w:sz w:val="24"/>
          <w:szCs w:val="24"/>
        </w:rPr>
      </w:pPr>
    </w:p>
    <w:p w14:paraId="205414DB" w14:textId="4FFB7831" w:rsidR="00AA2F9E" w:rsidRPr="00DD3BAF" w:rsidRDefault="00AA2F9E" w:rsidP="000755E7">
      <w:pPr>
        <w:pStyle w:val="Textkrper"/>
        <w:rPr>
          <w:rFonts w:ascii="Arial" w:eastAsia="Times New Roman" w:hAnsi="Arial"/>
          <w:bCs/>
          <w:sz w:val="24"/>
          <w:szCs w:val="24"/>
        </w:rPr>
      </w:pPr>
      <w:r w:rsidRPr="00DD3BAF">
        <w:rPr>
          <w:rFonts w:ascii="Arial" w:eastAsia="Times New Roman" w:hAnsi="Arial"/>
          <w:bCs/>
          <w:sz w:val="24"/>
          <w:szCs w:val="24"/>
        </w:rPr>
        <w:t xml:space="preserve">Das Lernthema 2 bietet die Möglichkeit, Mauerfall und Einigungsprozess in ihrer Dynamik zu erfassen. Anhand einer Vielzahl von Materialien und Aufgaben soll </w:t>
      </w:r>
      <w:r w:rsidR="008B7620" w:rsidRPr="00DD3BAF">
        <w:rPr>
          <w:rFonts w:ascii="Arial" w:eastAsia="Times New Roman" w:hAnsi="Arial"/>
          <w:bCs/>
          <w:sz w:val="24"/>
          <w:szCs w:val="24"/>
        </w:rPr>
        <w:t>eine Lernhilfe</w:t>
      </w:r>
      <w:r w:rsidRPr="00DD3BAF">
        <w:rPr>
          <w:rFonts w:ascii="Arial" w:eastAsia="Times New Roman" w:hAnsi="Arial"/>
          <w:bCs/>
          <w:sz w:val="24"/>
          <w:szCs w:val="24"/>
        </w:rPr>
        <w:t xml:space="preserve"> entstehen, d</w:t>
      </w:r>
      <w:r w:rsidR="008B7620" w:rsidRPr="00DD3BAF">
        <w:rPr>
          <w:rFonts w:ascii="Arial" w:eastAsia="Times New Roman" w:hAnsi="Arial"/>
          <w:bCs/>
          <w:sz w:val="24"/>
          <w:szCs w:val="24"/>
        </w:rPr>
        <w:t>ie</w:t>
      </w:r>
      <w:r w:rsidRPr="00DD3BAF">
        <w:rPr>
          <w:rFonts w:ascii="Arial" w:eastAsia="Times New Roman" w:hAnsi="Arial"/>
          <w:bCs/>
          <w:sz w:val="24"/>
          <w:szCs w:val="24"/>
        </w:rPr>
        <w:t xml:space="preserve"> unter anderem die Beweggründe für den Unmut in der DDR zeigt und </w:t>
      </w:r>
      <w:r w:rsidR="008B7620" w:rsidRPr="00DD3BAF">
        <w:rPr>
          <w:rFonts w:ascii="Arial" w:eastAsia="Times New Roman" w:hAnsi="Arial"/>
          <w:bCs/>
          <w:sz w:val="24"/>
          <w:szCs w:val="24"/>
        </w:rPr>
        <w:t>erläutert,</w:t>
      </w:r>
      <w:r w:rsidRPr="00DD3BAF">
        <w:rPr>
          <w:rFonts w:ascii="Arial" w:eastAsia="Times New Roman" w:hAnsi="Arial"/>
          <w:bCs/>
          <w:sz w:val="24"/>
          <w:szCs w:val="24"/>
        </w:rPr>
        <w:t xml:space="preserve"> wie es zum Mauerfall kam (unter anderem anhand eines Videointerviews mit SED-Politbüromitglied Günter Schabowski). Kohls Zehn-Punkte-Programm, die Wirtschafts-, Währungs- und Sozialunion, sowie der Zwei-Plus-Vier-Vertrag werden hier ebenfalls untersucht. </w:t>
      </w:r>
    </w:p>
    <w:p w14:paraId="00B36E94" w14:textId="77777777" w:rsidR="008B7620" w:rsidRPr="00DD3BAF" w:rsidRDefault="008B7620" w:rsidP="000755E7">
      <w:pPr>
        <w:pStyle w:val="Textkrper"/>
        <w:rPr>
          <w:rFonts w:ascii="Arial" w:eastAsia="Times New Roman" w:hAnsi="Arial"/>
          <w:bCs/>
          <w:sz w:val="24"/>
          <w:szCs w:val="24"/>
        </w:rPr>
      </w:pPr>
    </w:p>
    <w:p w14:paraId="1DFBFE14" w14:textId="5BD69E33" w:rsidR="00245361" w:rsidRPr="00DD3BAF" w:rsidRDefault="008B7620" w:rsidP="000755E7">
      <w:pPr>
        <w:pStyle w:val="Textkrper"/>
        <w:rPr>
          <w:rFonts w:ascii="Arial" w:eastAsia="Times New Roman" w:hAnsi="Arial"/>
          <w:bCs/>
          <w:sz w:val="24"/>
          <w:szCs w:val="24"/>
        </w:rPr>
      </w:pPr>
      <w:r w:rsidRPr="00DD3BAF">
        <w:rPr>
          <w:rFonts w:ascii="Arial" w:eastAsia="Times New Roman" w:hAnsi="Arial"/>
          <w:bCs/>
          <w:sz w:val="24"/>
          <w:szCs w:val="24"/>
        </w:rPr>
        <w:t xml:space="preserve">Aus zeitökonomischen Gründen werden nicht alle Materialien von allen Lernenden bearbeitet, sondern es werden drei Gruppen gebildet. Es ist auf eine gute Gruppeneinteilung zu achten, so dass leistungsbereite und leistungsstarke Lernende in allen Gruppen vertreten sind. Besonders wichtig ist das für die Gruppe, die sich mit dem </w:t>
      </w:r>
      <w:r w:rsidR="005238CE" w:rsidRPr="00DD3BAF">
        <w:rPr>
          <w:rFonts w:ascii="Arial" w:eastAsia="Times New Roman" w:hAnsi="Arial"/>
          <w:bCs/>
          <w:sz w:val="24"/>
          <w:szCs w:val="24"/>
        </w:rPr>
        <w:t xml:space="preserve">anspruchsvollen </w:t>
      </w:r>
      <w:r w:rsidRPr="00DD3BAF">
        <w:rPr>
          <w:rFonts w:ascii="Arial" w:eastAsia="Times New Roman" w:hAnsi="Arial"/>
          <w:bCs/>
          <w:sz w:val="24"/>
          <w:szCs w:val="24"/>
        </w:rPr>
        <w:t>„Zwei-Plus-Vier-Vertrag“ beschäftigt</w:t>
      </w:r>
      <w:r w:rsidR="00C80B80" w:rsidRPr="00DD3BAF">
        <w:rPr>
          <w:rFonts w:ascii="Arial" w:eastAsia="Times New Roman" w:hAnsi="Arial"/>
          <w:bCs/>
          <w:sz w:val="24"/>
          <w:szCs w:val="24"/>
        </w:rPr>
        <w:t xml:space="preserve">. Auf eine vorgegebene Einteilung in verschiedene Leistungsniveaus wurde hier verzichtet, da sich die Gruppen </w:t>
      </w:r>
      <w:r w:rsidR="00115821">
        <w:rPr>
          <w:rFonts w:ascii="Arial" w:eastAsia="Times New Roman" w:hAnsi="Arial"/>
          <w:bCs/>
          <w:sz w:val="24"/>
          <w:szCs w:val="24"/>
        </w:rPr>
        <w:t>im Anschluss</w:t>
      </w:r>
      <w:r w:rsidR="00C80B80" w:rsidRPr="00DD3BAF">
        <w:rPr>
          <w:rFonts w:ascii="Arial" w:eastAsia="Times New Roman" w:hAnsi="Arial"/>
          <w:bCs/>
          <w:sz w:val="24"/>
          <w:szCs w:val="24"/>
        </w:rPr>
        <w:t xml:space="preserve"> erneut mischen und </w:t>
      </w:r>
      <w:r w:rsidR="00115821">
        <w:rPr>
          <w:rFonts w:ascii="Arial" w:eastAsia="Times New Roman" w:hAnsi="Arial"/>
          <w:bCs/>
          <w:sz w:val="24"/>
          <w:szCs w:val="24"/>
        </w:rPr>
        <w:t xml:space="preserve">jeweils </w:t>
      </w:r>
      <w:r w:rsidR="00C80B80" w:rsidRPr="00DD3BAF">
        <w:rPr>
          <w:rFonts w:ascii="Arial" w:eastAsia="Times New Roman" w:hAnsi="Arial"/>
          <w:bCs/>
          <w:sz w:val="24"/>
          <w:szCs w:val="24"/>
        </w:rPr>
        <w:t>ein „Ex</w:t>
      </w:r>
      <w:r w:rsidR="00C80B80" w:rsidRPr="00DD3BAF">
        <w:rPr>
          <w:rFonts w:ascii="Arial" w:eastAsia="Times New Roman" w:hAnsi="Arial"/>
          <w:bCs/>
          <w:sz w:val="24"/>
          <w:szCs w:val="24"/>
        </w:rPr>
        <w:lastRenderedPageBreak/>
        <w:t>perte“ oder eine „Expertin“ dann</w:t>
      </w:r>
      <w:r w:rsidR="00115821">
        <w:rPr>
          <w:rFonts w:ascii="Arial" w:eastAsia="Times New Roman" w:hAnsi="Arial"/>
          <w:bCs/>
          <w:sz w:val="24"/>
          <w:szCs w:val="24"/>
        </w:rPr>
        <w:t xml:space="preserve"> </w:t>
      </w:r>
      <w:r w:rsidR="00C80B80" w:rsidRPr="00DD3BAF">
        <w:rPr>
          <w:rFonts w:ascii="Arial" w:eastAsia="Times New Roman" w:hAnsi="Arial"/>
          <w:bCs/>
          <w:sz w:val="24"/>
          <w:szCs w:val="24"/>
        </w:rPr>
        <w:t xml:space="preserve">den </w:t>
      </w:r>
      <w:r w:rsidR="00245361" w:rsidRPr="00DD3BAF">
        <w:rPr>
          <w:rFonts w:ascii="Arial" w:eastAsia="Times New Roman" w:hAnsi="Arial"/>
          <w:bCs/>
          <w:sz w:val="24"/>
          <w:szCs w:val="24"/>
        </w:rPr>
        <w:t xml:space="preserve">anderen Lernenden die Ergebnisse seiner Gruppe nahebringt. So kann dann ein zusammenführendes Lernprodukt entstehen, das alle Aspekte des Einigungsprozesses berücksichtigt. </w:t>
      </w:r>
    </w:p>
    <w:p w14:paraId="6B0C26AC" w14:textId="77777777" w:rsidR="0040798C" w:rsidRPr="00DD3BAF" w:rsidRDefault="0040798C" w:rsidP="000755E7">
      <w:pPr>
        <w:pStyle w:val="Textkrper"/>
        <w:rPr>
          <w:rFonts w:ascii="Arial" w:eastAsia="Times New Roman" w:hAnsi="Arial"/>
          <w:bCs/>
          <w:sz w:val="24"/>
          <w:szCs w:val="24"/>
        </w:rPr>
      </w:pPr>
    </w:p>
    <w:p w14:paraId="1381AC01" w14:textId="4D8BCF5C" w:rsidR="0040798C" w:rsidRPr="00DD3BAF" w:rsidRDefault="0040798C" w:rsidP="002301E2">
      <w:pPr>
        <w:pStyle w:val="Textkrpe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eastAsia="Times New Roman" w:hAnsi="Arial"/>
          <w:b/>
          <w:sz w:val="24"/>
          <w:szCs w:val="24"/>
        </w:rPr>
      </w:pPr>
      <w:r w:rsidRPr="00DD3BAF">
        <w:rPr>
          <w:rFonts w:ascii="Arial" w:eastAsia="Times New Roman" w:hAnsi="Arial"/>
          <w:b/>
          <w:sz w:val="24"/>
          <w:szCs w:val="24"/>
        </w:rPr>
        <w:t>Hinweis zu Lernprodukt „Quiz“ (Niveau „C“) im Lernthema 2 „Einigungsprozess und Auswirkungen erläutern“ – Arbeitsauftrag c)</w:t>
      </w:r>
    </w:p>
    <w:p w14:paraId="35DDC61E" w14:textId="1E0765EB" w:rsidR="0040798C" w:rsidRPr="00DD3BAF" w:rsidRDefault="0040798C" w:rsidP="002301E2">
      <w:pPr>
        <w:pStyle w:val="Textkrpe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eastAsia="Times New Roman" w:hAnsi="Arial"/>
          <w:bCs/>
          <w:sz w:val="24"/>
          <w:szCs w:val="24"/>
        </w:rPr>
      </w:pPr>
    </w:p>
    <w:p w14:paraId="2C0A55D0" w14:textId="1C68AF2E" w:rsidR="00DD3BAF" w:rsidRPr="00DD3BAF" w:rsidRDefault="0040798C" w:rsidP="002301E2">
      <w:pPr>
        <w:pStyle w:val="Textkrpe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eastAsia="Times New Roman" w:hAnsi="Arial"/>
          <w:bCs/>
          <w:sz w:val="24"/>
          <w:szCs w:val="24"/>
        </w:rPr>
      </w:pPr>
      <w:r w:rsidRPr="00DD3BAF">
        <w:rPr>
          <w:rFonts w:ascii="Arial" w:eastAsia="Times New Roman" w:hAnsi="Arial"/>
          <w:bCs/>
          <w:sz w:val="24"/>
          <w:szCs w:val="24"/>
        </w:rPr>
        <w:t xml:space="preserve">Hier wird von </w:t>
      </w:r>
      <w:r w:rsidR="0047661E" w:rsidRPr="00DD3BAF">
        <w:rPr>
          <w:rFonts w:ascii="Arial" w:eastAsia="Times New Roman" w:hAnsi="Arial"/>
          <w:bCs/>
          <w:sz w:val="24"/>
          <w:szCs w:val="24"/>
        </w:rPr>
        <w:t>den Lernenden</w:t>
      </w:r>
      <w:r w:rsidRPr="00DD3BAF">
        <w:rPr>
          <w:rFonts w:ascii="Arial" w:eastAsia="Times New Roman" w:hAnsi="Arial"/>
          <w:bCs/>
          <w:sz w:val="24"/>
          <w:szCs w:val="24"/>
        </w:rPr>
        <w:t xml:space="preserve"> im Niveau C gefordert, ein Quiz in der Art von „Wer wird </w:t>
      </w:r>
      <w:r w:rsidR="00115821" w:rsidRPr="00DD3BAF">
        <w:rPr>
          <w:rFonts w:ascii="Arial" w:eastAsia="Times New Roman" w:hAnsi="Arial"/>
          <w:bCs/>
          <w:sz w:val="24"/>
          <w:szCs w:val="24"/>
        </w:rPr>
        <w:t>Millionär?</w:t>
      </w:r>
      <w:r w:rsidRPr="00DD3BAF">
        <w:rPr>
          <w:rFonts w:ascii="Arial" w:eastAsia="Times New Roman" w:hAnsi="Arial"/>
          <w:bCs/>
          <w:sz w:val="24"/>
          <w:szCs w:val="24"/>
        </w:rPr>
        <w:t xml:space="preserve">“ zu </w:t>
      </w:r>
      <w:r w:rsidR="00D46393">
        <w:rPr>
          <w:rFonts w:ascii="Arial" w:eastAsia="Times New Roman" w:hAnsi="Arial"/>
          <w:bCs/>
          <w:sz w:val="24"/>
          <w:szCs w:val="24"/>
        </w:rPr>
        <w:t>gestalten</w:t>
      </w:r>
      <w:r w:rsidRPr="00DD3BAF">
        <w:rPr>
          <w:rFonts w:ascii="Arial" w:eastAsia="Times New Roman" w:hAnsi="Arial"/>
          <w:bCs/>
          <w:sz w:val="24"/>
          <w:szCs w:val="24"/>
        </w:rPr>
        <w:t xml:space="preserve">. Neben </w:t>
      </w:r>
      <w:r w:rsidR="00DD3BAF" w:rsidRPr="00DD3BAF">
        <w:rPr>
          <w:rFonts w:ascii="Arial" w:eastAsia="Times New Roman" w:hAnsi="Arial"/>
          <w:bCs/>
          <w:sz w:val="24"/>
          <w:szCs w:val="24"/>
        </w:rPr>
        <w:t>den traditionellen Möglichkeiten, d</w:t>
      </w:r>
      <w:r w:rsidR="00D46393">
        <w:rPr>
          <w:rFonts w:ascii="Arial" w:eastAsia="Times New Roman" w:hAnsi="Arial"/>
          <w:bCs/>
          <w:sz w:val="24"/>
          <w:szCs w:val="24"/>
        </w:rPr>
        <w:t>as Quiz</w:t>
      </w:r>
      <w:r w:rsidR="00DD3BAF" w:rsidRPr="00DD3BAF">
        <w:rPr>
          <w:rFonts w:ascii="Arial" w:eastAsia="Times New Roman" w:hAnsi="Arial"/>
          <w:bCs/>
          <w:sz w:val="24"/>
          <w:szCs w:val="24"/>
        </w:rPr>
        <w:t xml:space="preserve"> einfach als Dokument zu erstellen, bietet sich auch die Möglichkeit, für die Lehrkraft au</w:t>
      </w:r>
      <w:r w:rsidR="00D46393">
        <w:rPr>
          <w:rFonts w:ascii="Arial" w:eastAsia="Times New Roman" w:hAnsi="Arial"/>
          <w:bCs/>
          <w:sz w:val="24"/>
          <w:szCs w:val="24"/>
        </w:rPr>
        <w:t>f</w:t>
      </w:r>
      <w:r w:rsidR="00DD3BAF" w:rsidRPr="00DD3BAF">
        <w:rPr>
          <w:rFonts w:ascii="Arial" w:eastAsia="Times New Roman" w:hAnsi="Arial"/>
          <w:bCs/>
          <w:sz w:val="24"/>
          <w:szCs w:val="24"/>
        </w:rPr>
        <w:t xml:space="preserve"> der Plattform „Learning Apps“ eine „Kollektion“ </w:t>
      </w:r>
      <w:r w:rsidR="00D46393">
        <w:rPr>
          <w:rFonts w:ascii="Arial" w:eastAsia="Times New Roman" w:hAnsi="Arial"/>
          <w:bCs/>
          <w:sz w:val="24"/>
          <w:szCs w:val="24"/>
        </w:rPr>
        <w:t>anzulegen</w:t>
      </w:r>
      <w:r w:rsidR="00DD3BAF" w:rsidRPr="00DD3BAF">
        <w:rPr>
          <w:rFonts w:ascii="Arial" w:eastAsia="Times New Roman" w:hAnsi="Arial"/>
          <w:bCs/>
          <w:sz w:val="24"/>
          <w:szCs w:val="24"/>
        </w:rPr>
        <w:t xml:space="preserve">. In einer solchen Kollektion, die ohne Anmeldung erstellt werden kann, können die Lernenden </w:t>
      </w:r>
      <w:r w:rsidR="00D46393">
        <w:rPr>
          <w:rFonts w:ascii="Arial" w:eastAsia="Times New Roman" w:hAnsi="Arial"/>
          <w:bCs/>
          <w:sz w:val="24"/>
          <w:szCs w:val="24"/>
        </w:rPr>
        <w:t xml:space="preserve">selbst und unkompliziert </w:t>
      </w:r>
      <w:r w:rsidR="00DD3BAF" w:rsidRPr="00DD3BAF">
        <w:rPr>
          <w:rFonts w:ascii="Arial" w:eastAsia="Times New Roman" w:hAnsi="Arial"/>
          <w:bCs/>
          <w:sz w:val="24"/>
          <w:szCs w:val="24"/>
        </w:rPr>
        <w:t xml:space="preserve">eine </w:t>
      </w:r>
      <w:r w:rsidR="00D46393">
        <w:rPr>
          <w:rFonts w:ascii="Arial" w:eastAsia="Times New Roman" w:hAnsi="Arial"/>
          <w:bCs/>
          <w:sz w:val="24"/>
          <w:szCs w:val="24"/>
        </w:rPr>
        <w:t xml:space="preserve">interaktive </w:t>
      </w:r>
      <w:r w:rsidR="00DD3BAF" w:rsidRPr="00DD3BAF">
        <w:rPr>
          <w:rFonts w:ascii="Arial" w:eastAsia="Times New Roman" w:hAnsi="Arial"/>
          <w:bCs/>
          <w:sz w:val="24"/>
          <w:szCs w:val="24"/>
        </w:rPr>
        <w:t>App des Formates „</w:t>
      </w:r>
      <w:proofErr w:type="spellStart"/>
      <w:r w:rsidR="00DD3BAF" w:rsidRPr="00DD3BAF">
        <w:rPr>
          <w:rFonts w:ascii="Arial" w:eastAsia="Times New Roman" w:hAnsi="Arial"/>
          <w:bCs/>
          <w:sz w:val="24"/>
          <w:szCs w:val="24"/>
        </w:rPr>
        <w:t>Mllionenspiel</w:t>
      </w:r>
      <w:proofErr w:type="spellEnd"/>
      <w:r w:rsidR="00DD3BAF" w:rsidRPr="00DD3BAF">
        <w:rPr>
          <w:rFonts w:ascii="Arial" w:eastAsia="Times New Roman" w:hAnsi="Arial"/>
          <w:bCs/>
          <w:sz w:val="24"/>
          <w:szCs w:val="24"/>
        </w:rPr>
        <w:t>“, die „Wer wird Millionär?“ entspric</w:t>
      </w:r>
      <w:r w:rsidR="00D46393">
        <w:rPr>
          <w:rFonts w:ascii="Arial" w:eastAsia="Times New Roman" w:hAnsi="Arial"/>
          <w:bCs/>
          <w:sz w:val="24"/>
          <w:szCs w:val="24"/>
        </w:rPr>
        <w:t>ht, aufbauen</w:t>
      </w:r>
      <w:r w:rsidR="00DD3BAF" w:rsidRPr="00DD3BAF">
        <w:rPr>
          <w:rFonts w:ascii="Arial" w:eastAsia="Times New Roman" w:hAnsi="Arial"/>
          <w:bCs/>
          <w:sz w:val="24"/>
          <w:szCs w:val="24"/>
        </w:rPr>
        <w:t>. Einfach zu verstehenden Anleitungen finden sich auf „</w:t>
      </w:r>
      <w:proofErr w:type="spellStart"/>
      <w:r w:rsidR="00DD3BAF" w:rsidRPr="00DD3BAF">
        <w:rPr>
          <w:rFonts w:ascii="Arial" w:eastAsia="Times New Roman" w:hAnsi="Arial"/>
          <w:bCs/>
          <w:sz w:val="24"/>
          <w:szCs w:val="24"/>
        </w:rPr>
        <w:t>Leaning</w:t>
      </w:r>
      <w:proofErr w:type="spellEnd"/>
      <w:r w:rsidR="00DD3BAF" w:rsidRPr="00DD3BAF">
        <w:rPr>
          <w:rFonts w:ascii="Arial" w:eastAsia="Times New Roman" w:hAnsi="Arial"/>
          <w:bCs/>
          <w:sz w:val="24"/>
          <w:szCs w:val="24"/>
        </w:rPr>
        <w:t xml:space="preserve"> Apps“</w:t>
      </w:r>
      <w:r w:rsidR="00D46393">
        <w:rPr>
          <w:rFonts w:ascii="Arial" w:eastAsia="Times New Roman" w:hAnsi="Arial"/>
          <w:bCs/>
          <w:sz w:val="24"/>
          <w:szCs w:val="24"/>
        </w:rPr>
        <w:t xml:space="preserve">, zum Beispiel </w:t>
      </w:r>
      <w:r w:rsidR="00DD3BAF" w:rsidRPr="00DD3BAF">
        <w:rPr>
          <w:rFonts w:ascii="Arial" w:eastAsia="Times New Roman" w:hAnsi="Arial"/>
          <w:bCs/>
          <w:sz w:val="24"/>
          <w:szCs w:val="24"/>
        </w:rPr>
        <w:t xml:space="preserve">unter dem Menüpunkt „Kollektion erstellen“. </w:t>
      </w:r>
    </w:p>
    <w:p w14:paraId="22A76FBD" w14:textId="77777777" w:rsidR="00DD3BAF" w:rsidRPr="00DD3BAF" w:rsidRDefault="00DD3BAF" w:rsidP="002301E2">
      <w:pPr>
        <w:pStyle w:val="Textkrpe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eastAsia="Times New Roman" w:hAnsi="Arial"/>
          <w:bCs/>
          <w:sz w:val="24"/>
          <w:szCs w:val="24"/>
        </w:rPr>
      </w:pPr>
    </w:p>
    <w:p w14:paraId="1D2997D5" w14:textId="1C8755AB" w:rsidR="00DD3BAF" w:rsidRPr="001271F9" w:rsidRDefault="00DD3BAF" w:rsidP="002301E2">
      <w:pPr>
        <w:pStyle w:val="Textkrpe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eastAsia="Times New Roman" w:hAnsi="Arial"/>
          <w:bCs/>
          <w:sz w:val="24"/>
          <w:szCs w:val="24"/>
          <w:lang w:val="en-US"/>
        </w:rPr>
      </w:pPr>
      <w:r w:rsidRPr="001271F9">
        <w:rPr>
          <w:rFonts w:ascii="Arial" w:eastAsia="Times New Roman" w:hAnsi="Arial"/>
          <w:bCs/>
          <w:sz w:val="24"/>
          <w:szCs w:val="24"/>
          <w:lang w:val="en-US"/>
        </w:rPr>
        <w:t xml:space="preserve">Link </w:t>
      </w:r>
      <w:proofErr w:type="spellStart"/>
      <w:r w:rsidRPr="001271F9">
        <w:rPr>
          <w:rFonts w:ascii="Arial" w:eastAsia="Times New Roman" w:hAnsi="Arial"/>
          <w:bCs/>
          <w:sz w:val="24"/>
          <w:szCs w:val="24"/>
          <w:lang w:val="en-US"/>
        </w:rPr>
        <w:t>zu</w:t>
      </w:r>
      <w:proofErr w:type="spellEnd"/>
      <w:r w:rsidRPr="001271F9">
        <w:rPr>
          <w:rFonts w:ascii="Arial" w:eastAsia="Times New Roman" w:hAnsi="Arial"/>
          <w:bCs/>
          <w:sz w:val="24"/>
          <w:szCs w:val="24"/>
          <w:lang w:val="en-US"/>
        </w:rPr>
        <w:t xml:space="preserve"> „Learning Apps”</w:t>
      </w:r>
    </w:p>
    <w:p w14:paraId="364BA299" w14:textId="77777777" w:rsidR="00DD3BAF" w:rsidRPr="001271F9" w:rsidRDefault="00DD3BAF" w:rsidP="002301E2">
      <w:pPr>
        <w:pStyle w:val="Textkrpe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eastAsia="Times New Roman" w:hAnsi="Arial"/>
          <w:bCs/>
          <w:sz w:val="24"/>
          <w:szCs w:val="24"/>
          <w:lang w:val="en-US"/>
        </w:rPr>
      </w:pPr>
    </w:p>
    <w:p w14:paraId="0CA93964" w14:textId="281F5A0B" w:rsidR="0040798C" w:rsidRPr="001271F9" w:rsidRDefault="007415F5" w:rsidP="002301E2">
      <w:pPr>
        <w:pStyle w:val="Textkrpe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eastAsia="Times New Roman" w:hAnsi="Arial"/>
          <w:bCs/>
          <w:sz w:val="24"/>
          <w:szCs w:val="24"/>
          <w:lang w:val="en-US"/>
        </w:rPr>
      </w:pPr>
      <w:hyperlink r:id="rId9" w:history="1">
        <w:r w:rsidR="00DD3BAF" w:rsidRPr="001271F9">
          <w:rPr>
            <w:rStyle w:val="Hyperlink"/>
            <w:rFonts w:ascii="Arial" w:eastAsia="Times New Roman" w:hAnsi="Arial"/>
            <w:bCs/>
            <w:sz w:val="24"/>
            <w:szCs w:val="24"/>
            <w:lang w:val="en-US"/>
          </w:rPr>
          <w:t>https://learningapps.org/</w:t>
        </w:r>
      </w:hyperlink>
    </w:p>
    <w:p w14:paraId="685E3380" w14:textId="77777777" w:rsidR="00DD3BAF" w:rsidRPr="001271F9" w:rsidRDefault="00DD3BAF" w:rsidP="002301E2">
      <w:pPr>
        <w:pStyle w:val="Textkrpe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eastAsia="Times New Roman" w:hAnsi="Arial"/>
          <w:bCs/>
          <w:sz w:val="24"/>
          <w:szCs w:val="24"/>
          <w:lang w:val="en-US"/>
        </w:rPr>
      </w:pPr>
    </w:p>
    <w:p w14:paraId="55A0C38E" w14:textId="77777777" w:rsidR="00B64399" w:rsidRPr="001271F9" w:rsidRDefault="00B64399" w:rsidP="00675316">
      <w:pPr>
        <w:pStyle w:val="Textkrper"/>
        <w:spacing w:after="240"/>
        <w:rPr>
          <w:rFonts w:ascii="Arial" w:eastAsia="Times New Roman" w:hAnsi="Arial"/>
          <w:b/>
          <w:sz w:val="24"/>
          <w:szCs w:val="24"/>
          <w:lang w:val="en-US"/>
        </w:rPr>
      </w:pPr>
    </w:p>
    <w:p w14:paraId="292B8A93" w14:textId="03510105" w:rsidR="00255CC2" w:rsidRPr="00DD3BAF" w:rsidRDefault="00675316" w:rsidP="00675316">
      <w:pPr>
        <w:pStyle w:val="Textkrper"/>
        <w:spacing w:after="240"/>
        <w:rPr>
          <w:rFonts w:ascii="Arial" w:eastAsia="Times New Roman" w:hAnsi="Arial"/>
          <w:b/>
          <w:sz w:val="24"/>
          <w:szCs w:val="24"/>
        </w:rPr>
      </w:pPr>
      <w:r w:rsidRPr="00DD3BAF">
        <w:rPr>
          <w:rFonts w:ascii="Arial" w:eastAsia="Times New Roman" w:hAnsi="Arial"/>
          <w:b/>
          <w:sz w:val="24"/>
          <w:szCs w:val="24"/>
        </w:rPr>
        <w:t xml:space="preserve">Lernschritt 2.1: Krise in der DDR charakterisieren </w:t>
      </w:r>
      <w:r w:rsidR="00255CC2" w:rsidRPr="00DD3BAF">
        <w:rPr>
          <w:rFonts w:ascii="Arial" w:eastAsia="Times New Roman" w:hAnsi="Arial"/>
          <w:b/>
          <w:sz w:val="24"/>
          <w:szCs w:val="24"/>
        </w:rPr>
        <w:t>(Kachel 6)</w:t>
      </w:r>
    </w:p>
    <w:p w14:paraId="7C6C6492" w14:textId="77777777" w:rsidR="00AA2F9E" w:rsidRPr="00DD3BAF" w:rsidRDefault="00AA2F9E" w:rsidP="000755E7">
      <w:pPr>
        <w:pStyle w:val="Textkrper"/>
        <w:rPr>
          <w:rFonts w:ascii="Arial" w:eastAsia="Times New Roman" w:hAnsi="Arial"/>
          <w:bCs/>
          <w:sz w:val="24"/>
          <w:szCs w:val="24"/>
        </w:rPr>
      </w:pPr>
    </w:p>
    <w:p w14:paraId="74789B7A" w14:textId="64267BC9" w:rsidR="00AA2F9E" w:rsidRPr="00DD3BAF" w:rsidRDefault="00AA2F9E" w:rsidP="000755E7">
      <w:pPr>
        <w:pStyle w:val="Textkrper"/>
        <w:rPr>
          <w:rFonts w:ascii="Arial" w:eastAsia="Times New Roman" w:hAnsi="Arial"/>
          <w:bCs/>
          <w:sz w:val="24"/>
          <w:szCs w:val="24"/>
        </w:rPr>
      </w:pPr>
      <w:r w:rsidRPr="00DD3BAF">
        <w:rPr>
          <w:rFonts w:ascii="Arial" w:eastAsia="Times New Roman" w:hAnsi="Arial"/>
          <w:bCs/>
          <w:sz w:val="24"/>
          <w:szCs w:val="24"/>
        </w:rPr>
        <w:t xml:space="preserve">Dieser Lernschritt beschäftigt sich mit </w:t>
      </w:r>
      <w:r w:rsidR="005238CE" w:rsidRPr="00DD3BAF">
        <w:rPr>
          <w:rFonts w:ascii="Arial" w:eastAsia="Times New Roman" w:hAnsi="Arial"/>
          <w:bCs/>
          <w:sz w:val="24"/>
          <w:szCs w:val="24"/>
        </w:rPr>
        <w:t xml:space="preserve">vier </w:t>
      </w:r>
      <w:r w:rsidRPr="00DD3BAF">
        <w:rPr>
          <w:rFonts w:ascii="Arial" w:eastAsia="Times New Roman" w:hAnsi="Arial"/>
          <w:bCs/>
          <w:sz w:val="24"/>
          <w:szCs w:val="24"/>
        </w:rPr>
        <w:t>Krisen</w:t>
      </w:r>
      <w:r w:rsidR="005238CE" w:rsidRPr="00DD3BAF">
        <w:rPr>
          <w:rFonts w:ascii="Arial" w:eastAsia="Times New Roman" w:hAnsi="Arial"/>
          <w:bCs/>
          <w:sz w:val="24"/>
          <w:szCs w:val="24"/>
        </w:rPr>
        <w:t>symptomen</w:t>
      </w:r>
      <w:r w:rsidRPr="00DD3BAF">
        <w:rPr>
          <w:rFonts w:ascii="Arial" w:eastAsia="Times New Roman" w:hAnsi="Arial"/>
          <w:bCs/>
          <w:sz w:val="24"/>
          <w:szCs w:val="24"/>
        </w:rPr>
        <w:t xml:space="preserve"> in der DDR zu deren Ende hin. Die Lernenden erarbeiten die Problematik der Umweltverschmutzung in der DDR, </w:t>
      </w:r>
      <w:r w:rsidR="005238CE" w:rsidRPr="00DD3BAF">
        <w:rPr>
          <w:rFonts w:ascii="Arial" w:eastAsia="Times New Roman" w:hAnsi="Arial"/>
          <w:bCs/>
          <w:sz w:val="24"/>
          <w:szCs w:val="24"/>
        </w:rPr>
        <w:t>ermitteln die Funktionsweise der Planwirtschaft</w:t>
      </w:r>
      <w:r w:rsidR="006D5CF1" w:rsidRPr="00DD3BAF">
        <w:rPr>
          <w:rFonts w:ascii="Arial" w:eastAsia="Times New Roman" w:hAnsi="Arial"/>
          <w:bCs/>
          <w:sz w:val="24"/>
          <w:szCs w:val="24"/>
        </w:rPr>
        <w:t xml:space="preserve">, </w:t>
      </w:r>
      <w:r w:rsidRPr="00DD3BAF">
        <w:rPr>
          <w:rFonts w:ascii="Arial" w:eastAsia="Times New Roman" w:hAnsi="Arial"/>
          <w:bCs/>
          <w:sz w:val="24"/>
          <w:szCs w:val="24"/>
        </w:rPr>
        <w:t xml:space="preserve">setzen sich anhand einer Reihe von Videos mit einer Fluchtgeschichte auseinander und analysieren schließlich die Arbeit der Stasi anhand des Beispiels einer jugendlichen Inoffiziellen Mitarbeiterin. </w:t>
      </w:r>
    </w:p>
    <w:p w14:paraId="38C0086D" w14:textId="4042B59A" w:rsidR="00E517C5" w:rsidRPr="00DD3BAF" w:rsidRDefault="00E517C5" w:rsidP="000755E7">
      <w:pPr>
        <w:pStyle w:val="Textkrper"/>
        <w:rPr>
          <w:rFonts w:ascii="Arial" w:eastAsia="Times New Roman" w:hAnsi="Arial"/>
          <w:bCs/>
          <w:sz w:val="24"/>
          <w:szCs w:val="24"/>
        </w:rPr>
      </w:pPr>
      <w:r w:rsidRPr="00DD3BAF">
        <w:rPr>
          <w:rFonts w:ascii="Arial" w:eastAsia="Times New Roman" w:hAnsi="Arial"/>
          <w:bCs/>
          <w:sz w:val="24"/>
          <w:szCs w:val="24"/>
        </w:rPr>
        <w:t>Aus Gründen der Zeitersparnis wird die Erarbeitung in arbeits</w:t>
      </w:r>
      <w:r w:rsidR="007275C8" w:rsidRPr="00DD3BAF">
        <w:rPr>
          <w:rFonts w:ascii="Arial" w:eastAsia="Times New Roman" w:hAnsi="Arial"/>
          <w:bCs/>
          <w:sz w:val="24"/>
          <w:szCs w:val="24"/>
        </w:rPr>
        <w:t xml:space="preserve">teiliger Gruppenarbeit durchgeführt. Die Gruppen sind zudem unterschiedlichen Leistungsniveaus zugeordnet. </w:t>
      </w:r>
    </w:p>
    <w:p w14:paraId="44971DFA" w14:textId="77777777" w:rsidR="00255CC2" w:rsidRPr="00DD3BAF" w:rsidRDefault="00255CC2" w:rsidP="000755E7">
      <w:pPr>
        <w:pStyle w:val="Textkrper"/>
        <w:rPr>
          <w:rFonts w:ascii="Arial" w:eastAsia="Times New Roman" w:hAnsi="Arial"/>
          <w:bCs/>
          <w:sz w:val="24"/>
          <w:szCs w:val="24"/>
        </w:rPr>
      </w:pPr>
    </w:p>
    <w:p w14:paraId="090FC044" w14:textId="20401324" w:rsidR="00AA2F9E" w:rsidRPr="00DD3BAF" w:rsidRDefault="00675316" w:rsidP="000755E7">
      <w:pPr>
        <w:pStyle w:val="Textkrper"/>
        <w:rPr>
          <w:rFonts w:ascii="Arial" w:eastAsia="Times New Roman" w:hAnsi="Arial"/>
          <w:b/>
          <w:sz w:val="24"/>
          <w:szCs w:val="24"/>
        </w:rPr>
      </w:pPr>
      <w:r w:rsidRPr="00DD3BAF">
        <w:rPr>
          <w:rFonts w:ascii="Arial" w:eastAsia="Times New Roman" w:hAnsi="Arial"/>
          <w:b/>
          <w:sz w:val="24"/>
          <w:szCs w:val="24"/>
        </w:rPr>
        <w:t>Lernschritt 2.2: DDR-Grenzregime bewerten</w:t>
      </w:r>
      <w:r w:rsidR="00255CC2" w:rsidRPr="00DD3BAF">
        <w:rPr>
          <w:rFonts w:ascii="Arial" w:eastAsia="Times New Roman" w:hAnsi="Arial"/>
          <w:b/>
          <w:sz w:val="24"/>
          <w:szCs w:val="24"/>
        </w:rPr>
        <w:t xml:space="preserve"> (Kachel 7)</w:t>
      </w:r>
    </w:p>
    <w:p w14:paraId="0BE612FC" w14:textId="77777777" w:rsidR="00255CC2" w:rsidRPr="00DD3BAF" w:rsidRDefault="00255CC2" w:rsidP="000755E7">
      <w:pPr>
        <w:pStyle w:val="Textkrper"/>
        <w:rPr>
          <w:rFonts w:ascii="Arial" w:eastAsia="Times New Roman" w:hAnsi="Arial"/>
          <w:bCs/>
          <w:sz w:val="24"/>
          <w:szCs w:val="24"/>
        </w:rPr>
      </w:pPr>
    </w:p>
    <w:p w14:paraId="384C8125" w14:textId="70286B83" w:rsidR="00675316" w:rsidRPr="00DD3BAF" w:rsidRDefault="00AA2F9E" w:rsidP="000755E7">
      <w:pPr>
        <w:pStyle w:val="Textkrper"/>
        <w:rPr>
          <w:rFonts w:ascii="Arial" w:eastAsia="Times New Roman" w:hAnsi="Arial"/>
          <w:bCs/>
          <w:sz w:val="24"/>
          <w:szCs w:val="24"/>
        </w:rPr>
      </w:pPr>
      <w:r w:rsidRPr="00DD3BAF">
        <w:rPr>
          <w:rFonts w:ascii="Arial" w:eastAsia="Times New Roman" w:hAnsi="Arial"/>
          <w:bCs/>
          <w:sz w:val="24"/>
          <w:szCs w:val="24"/>
        </w:rPr>
        <w:t xml:space="preserve">Im Lernschritt 2.2 soll ein vertiefter emotionaler Zugang zur Bewertung des DDR-Grenzregimes geschaffen werden. </w:t>
      </w:r>
      <w:r w:rsidR="004D2AF9" w:rsidRPr="00DD3BAF">
        <w:rPr>
          <w:rFonts w:ascii="Arial" w:eastAsia="Times New Roman" w:hAnsi="Arial"/>
          <w:bCs/>
          <w:sz w:val="24"/>
          <w:szCs w:val="24"/>
        </w:rPr>
        <w:t xml:space="preserve">Dies soll durch die Beschäftigung mit der Geschichte von Chris Gueffroy erreicht werden. Im Anschluss beurteilen die Lernenden die Mauerschützenprozesse vor gesamtdeutschen Gerichten. </w:t>
      </w:r>
      <w:r w:rsidR="006D5CF1" w:rsidRPr="00DD3BAF">
        <w:rPr>
          <w:rFonts w:ascii="Arial" w:eastAsia="Times New Roman" w:hAnsi="Arial"/>
          <w:bCs/>
          <w:sz w:val="24"/>
          <w:szCs w:val="24"/>
        </w:rPr>
        <w:t xml:space="preserve">Dabei werden den Lernenden Argumentationshilfen zur Verfügung gestellt. </w:t>
      </w:r>
    </w:p>
    <w:p w14:paraId="18AE25DE" w14:textId="77777777" w:rsidR="00675316" w:rsidRPr="00DD3BAF" w:rsidRDefault="00675316" w:rsidP="000755E7">
      <w:pPr>
        <w:pStyle w:val="Textkrper"/>
        <w:rPr>
          <w:rFonts w:ascii="Arial" w:eastAsia="Times New Roman" w:hAnsi="Arial"/>
          <w:bCs/>
          <w:sz w:val="24"/>
          <w:szCs w:val="24"/>
        </w:rPr>
      </w:pPr>
    </w:p>
    <w:p w14:paraId="1CFABDD6" w14:textId="2A74C944" w:rsidR="00255CC2" w:rsidRPr="00DD3BAF" w:rsidRDefault="00675316" w:rsidP="000755E7">
      <w:pPr>
        <w:pStyle w:val="Textkrper"/>
        <w:rPr>
          <w:rFonts w:ascii="Arial" w:eastAsia="Times New Roman" w:hAnsi="Arial"/>
          <w:b/>
          <w:sz w:val="24"/>
          <w:szCs w:val="24"/>
        </w:rPr>
      </w:pPr>
      <w:r w:rsidRPr="00DD3BAF">
        <w:rPr>
          <w:rFonts w:ascii="Arial" w:eastAsia="Times New Roman" w:hAnsi="Arial"/>
          <w:b/>
          <w:sz w:val="24"/>
          <w:szCs w:val="24"/>
        </w:rPr>
        <w:t>Lernschritt 2.3: Stand der Wiedervereinigung beurteilen</w:t>
      </w:r>
      <w:r w:rsidR="00255CC2" w:rsidRPr="00DD3BAF">
        <w:rPr>
          <w:rFonts w:ascii="Arial" w:eastAsia="Times New Roman" w:hAnsi="Arial"/>
          <w:b/>
          <w:sz w:val="24"/>
          <w:szCs w:val="24"/>
        </w:rPr>
        <w:t xml:space="preserve"> (Kachel 8)</w:t>
      </w:r>
    </w:p>
    <w:p w14:paraId="003AB4D0" w14:textId="77777777" w:rsidR="00255CC2" w:rsidRPr="00DD3BAF" w:rsidRDefault="00255CC2" w:rsidP="000755E7">
      <w:pPr>
        <w:pStyle w:val="Textkrper"/>
        <w:rPr>
          <w:rFonts w:ascii="Arial" w:eastAsia="Times New Roman" w:hAnsi="Arial"/>
          <w:bCs/>
          <w:sz w:val="24"/>
          <w:szCs w:val="24"/>
        </w:rPr>
      </w:pPr>
    </w:p>
    <w:p w14:paraId="5C97F20F" w14:textId="1864755F" w:rsidR="004D2AF9" w:rsidRDefault="004D2AF9" w:rsidP="000755E7">
      <w:pPr>
        <w:pStyle w:val="Textkrper"/>
        <w:rPr>
          <w:rFonts w:ascii="Arial" w:eastAsia="Times New Roman" w:hAnsi="Arial"/>
          <w:bCs/>
          <w:sz w:val="24"/>
          <w:szCs w:val="24"/>
        </w:rPr>
      </w:pPr>
      <w:r w:rsidRPr="00DD3BAF">
        <w:rPr>
          <w:rFonts w:ascii="Arial" w:eastAsia="Times New Roman" w:hAnsi="Arial"/>
          <w:bCs/>
          <w:sz w:val="24"/>
          <w:szCs w:val="24"/>
        </w:rPr>
        <w:lastRenderedPageBreak/>
        <w:t xml:space="preserve">Der letzte Lernschritt </w:t>
      </w:r>
      <w:r w:rsidR="005F0719" w:rsidRPr="00DD3BAF">
        <w:rPr>
          <w:rFonts w:ascii="Arial" w:eastAsia="Times New Roman" w:hAnsi="Arial"/>
          <w:bCs/>
          <w:sz w:val="24"/>
          <w:szCs w:val="24"/>
        </w:rPr>
        <w:t xml:space="preserve">schließlich stellt den Gegenwartsbezug </w:t>
      </w:r>
      <w:r w:rsidR="003D22B5" w:rsidRPr="00DD3BAF">
        <w:rPr>
          <w:rFonts w:ascii="Arial" w:eastAsia="Times New Roman" w:hAnsi="Arial"/>
          <w:bCs/>
          <w:sz w:val="24"/>
          <w:szCs w:val="24"/>
        </w:rPr>
        <w:t xml:space="preserve">zum Gesamtthema </w:t>
      </w:r>
      <w:r w:rsidR="005F0719" w:rsidRPr="00DD3BAF">
        <w:rPr>
          <w:rFonts w:ascii="Arial" w:eastAsia="Times New Roman" w:hAnsi="Arial"/>
          <w:bCs/>
          <w:sz w:val="24"/>
          <w:szCs w:val="24"/>
        </w:rPr>
        <w:t xml:space="preserve">her, da die Lernenden hier die Auswirkungen der Wiedervereinigung erarbeiten und klären, inwiefern bis heute Unterschiede zwischen West- und Ostdeutschland bestehen. Letzteres erarbeiten sie in der Hauptsache anhand von Schaubildern zu verschiedenen Themenbereichen. </w:t>
      </w:r>
    </w:p>
    <w:p w14:paraId="70BCF33E" w14:textId="77777777" w:rsidR="00824124" w:rsidRDefault="00824124" w:rsidP="000755E7">
      <w:pPr>
        <w:pStyle w:val="Textkrper"/>
        <w:rPr>
          <w:rFonts w:ascii="Arial" w:eastAsia="Times New Roman" w:hAnsi="Arial"/>
          <w:bCs/>
          <w:sz w:val="24"/>
          <w:szCs w:val="24"/>
        </w:rPr>
      </w:pPr>
    </w:p>
    <w:p w14:paraId="106170F1" w14:textId="2EE98852" w:rsidR="00824124" w:rsidRPr="00DD3BAF" w:rsidRDefault="00824124" w:rsidP="00824124">
      <w:pPr>
        <w:pStyle w:val="Textkrpe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eastAsia="Times New Roman" w:hAnsi="Arial"/>
          <w:bCs/>
          <w:sz w:val="24"/>
          <w:szCs w:val="24"/>
        </w:rPr>
      </w:pPr>
      <w:r w:rsidRPr="00824124">
        <w:rPr>
          <w:rFonts w:ascii="Arial" w:eastAsia="Times New Roman" w:hAnsi="Arial"/>
          <w:b/>
          <w:sz w:val="24"/>
          <w:szCs w:val="24"/>
        </w:rPr>
        <w:t>Hinweis</w:t>
      </w:r>
      <w:r>
        <w:rPr>
          <w:rFonts w:ascii="Arial" w:eastAsia="Times New Roman" w:hAnsi="Arial"/>
          <w:bCs/>
          <w:sz w:val="24"/>
          <w:szCs w:val="24"/>
        </w:rPr>
        <w:t xml:space="preserve">: Damit die Aktualität des Kurses langfristig gewahrt bleibt wurde darauf verzichtet, aktuelle Wahlumfragen oder Ergebnisse von Landtags- und Bundestagswahlen in Ostdeutschland in Schaubildform einzubringen. Selbstverständlich kann aber jede Lehrkraft Unterschiede im Wahlverhalten zwischen Ost- und Westdeutschland im Rahmen dieses Lernschrittes zusätzlich thematisieren. </w:t>
      </w:r>
    </w:p>
    <w:p w14:paraId="3D432EC6" w14:textId="77777777" w:rsidR="004D2AF9" w:rsidRPr="00DD3BAF" w:rsidRDefault="004D2AF9" w:rsidP="000755E7">
      <w:pPr>
        <w:pStyle w:val="Textkrper"/>
        <w:rPr>
          <w:rFonts w:ascii="Arial" w:eastAsia="Times New Roman" w:hAnsi="Arial"/>
          <w:bCs/>
          <w:sz w:val="24"/>
          <w:szCs w:val="24"/>
        </w:rPr>
      </w:pPr>
    </w:p>
    <w:p w14:paraId="501F712E" w14:textId="77777777" w:rsidR="00824124" w:rsidRDefault="00DA2BEB" w:rsidP="000755E7">
      <w:pPr>
        <w:pStyle w:val="Textkrper"/>
        <w:rPr>
          <w:rFonts w:ascii="Arial" w:eastAsia="Times New Roman" w:hAnsi="Arial"/>
          <w:bCs/>
          <w:sz w:val="24"/>
          <w:szCs w:val="24"/>
        </w:rPr>
        <w:sectPr w:rsidR="00824124" w:rsidSect="00BF021C">
          <w:pgSz w:w="11906" w:h="16838" w:code="9"/>
          <w:pgMar w:top="1418" w:right="3402" w:bottom="1134" w:left="1134" w:header="709" w:footer="709" w:gutter="0"/>
          <w:cols w:space="708"/>
          <w:docGrid w:linePitch="360"/>
        </w:sectPr>
      </w:pPr>
      <w:r w:rsidRPr="00DD3BAF">
        <w:rPr>
          <w:rFonts w:ascii="Arial" w:eastAsia="Times New Roman" w:hAnsi="Arial"/>
          <w:bCs/>
          <w:sz w:val="24"/>
          <w:szCs w:val="24"/>
        </w:rPr>
        <w:t xml:space="preserve">Danach schließt sich die eigentliche Podiumsdiskussion an, für die nun die inhaltliche und methodische Vorarbeit durch Bearbeitung des ganzen Lernprojektes oder einzelner, ausgewählter Teile, geleistet worden ist. </w:t>
      </w:r>
    </w:p>
    <w:p w14:paraId="3C089318" w14:textId="26CF0A68" w:rsidR="00966678" w:rsidRPr="00DD3BAF" w:rsidRDefault="00653B6A" w:rsidP="000755E7">
      <w:pPr>
        <w:pStyle w:val="Textkrper"/>
        <w:rPr>
          <w:rFonts w:ascii="Arial" w:eastAsia="Times New Roman" w:hAnsi="Arial"/>
          <w:bCs/>
          <w:sz w:val="24"/>
          <w:szCs w:val="24"/>
        </w:rPr>
      </w:pPr>
      <w:r w:rsidRPr="00DD3BAF">
        <w:rPr>
          <w:rFonts w:ascii="Arial" w:eastAsia="Times New Roman" w:hAnsi="Arial"/>
          <w:bCs/>
          <w:sz w:val="24"/>
          <w:szCs w:val="24"/>
        </w:rPr>
        <w:lastRenderedPageBreak/>
        <w:t xml:space="preserve">Folgendermaßen stellt sich die Gliederung des Kurses </w:t>
      </w:r>
      <w:r w:rsidR="00966678" w:rsidRPr="00DD3BAF">
        <w:rPr>
          <w:rFonts w:ascii="Arial" w:eastAsia="Times New Roman" w:hAnsi="Arial"/>
          <w:bCs/>
          <w:sz w:val="24"/>
          <w:szCs w:val="24"/>
        </w:rPr>
        <w:t xml:space="preserve">in den einzelnen Kacheln als Übersicht </w:t>
      </w:r>
      <w:r w:rsidRPr="00DD3BAF">
        <w:rPr>
          <w:rFonts w:ascii="Arial" w:eastAsia="Times New Roman" w:hAnsi="Arial"/>
          <w:bCs/>
          <w:sz w:val="24"/>
          <w:szCs w:val="24"/>
        </w:rPr>
        <w:t>dar</w:t>
      </w:r>
      <w:r w:rsidR="00966678" w:rsidRPr="00DD3BAF">
        <w:rPr>
          <w:rFonts w:ascii="Arial" w:eastAsia="Times New Roman" w:hAnsi="Arial"/>
          <w:bCs/>
          <w:sz w:val="24"/>
          <w:szCs w:val="24"/>
        </w:rPr>
        <w:t>:</w:t>
      </w:r>
    </w:p>
    <w:p w14:paraId="19726812" w14:textId="77777777" w:rsidR="00653B6A" w:rsidRPr="00DD3BAF" w:rsidRDefault="00653B6A" w:rsidP="000755E7">
      <w:pPr>
        <w:pStyle w:val="Textkrper"/>
        <w:rPr>
          <w:rFonts w:ascii="Arial" w:eastAsia="Times New Roman" w:hAnsi="Arial"/>
          <w:bCs/>
          <w:sz w:val="24"/>
          <w:szCs w:val="24"/>
        </w:rPr>
      </w:pPr>
    </w:p>
    <w:p w14:paraId="45E5F8C6" w14:textId="09D050E0" w:rsidR="00653B6A" w:rsidRPr="00DD3BAF" w:rsidRDefault="00653B6A" w:rsidP="00653B6A">
      <w:pPr>
        <w:pStyle w:val="Textkrper"/>
        <w:numPr>
          <w:ilvl w:val="0"/>
          <w:numId w:val="26"/>
        </w:numPr>
        <w:spacing w:after="240"/>
        <w:rPr>
          <w:rFonts w:ascii="Arial" w:eastAsia="Times New Roman" w:hAnsi="Arial"/>
          <w:b/>
          <w:sz w:val="24"/>
          <w:szCs w:val="24"/>
        </w:rPr>
      </w:pPr>
      <w:r w:rsidRPr="00DD3BAF">
        <w:rPr>
          <w:rFonts w:ascii="Arial" w:eastAsia="Times New Roman" w:hAnsi="Arial"/>
          <w:b/>
          <w:sz w:val="24"/>
          <w:szCs w:val="24"/>
        </w:rPr>
        <w:t>Kachel 1 – Lernprojekt: Eine Podiumsdiskussion zur Wiedervereinigung gestalten</w:t>
      </w:r>
    </w:p>
    <w:p w14:paraId="231697CD" w14:textId="2128FCEF" w:rsidR="00653B6A" w:rsidRPr="00DD3BAF" w:rsidRDefault="00653B6A" w:rsidP="00653B6A">
      <w:pPr>
        <w:pStyle w:val="Textkrper"/>
        <w:numPr>
          <w:ilvl w:val="0"/>
          <w:numId w:val="26"/>
        </w:numPr>
        <w:spacing w:after="240"/>
        <w:rPr>
          <w:rFonts w:ascii="Arial" w:eastAsia="Times New Roman" w:hAnsi="Arial"/>
          <w:b/>
          <w:sz w:val="24"/>
          <w:szCs w:val="24"/>
        </w:rPr>
      </w:pPr>
      <w:r w:rsidRPr="00DD3BAF">
        <w:rPr>
          <w:rFonts w:ascii="Arial" w:eastAsia="Times New Roman" w:hAnsi="Arial"/>
          <w:b/>
          <w:sz w:val="24"/>
          <w:szCs w:val="24"/>
        </w:rPr>
        <w:t>Kachel 2 – Lernthema 1: Vorbedingungen der Wiedervereinigung erläutern</w:t>
      </w:r>
    </w:p>
    <w:p w14:paraId="7F9E1F3A" w14:textId="5F0572A5" w:rsidR="00653B6A" w:rsidRPr="00DD3BAF" w:rsidRDefault="00653B6A" w:rsidP="00653B6A">
      <w:pPr>
        <w:pStyle w:val="Textkrper"/>
        <w:numPr>
          <w:ilvl w:val="0"/>
          <w:numId w:val="26"/>
        </w:numPr>
        <w:spacing w:after="240"/>
        <w:rPr>
          <w:rFonts w:ascii="Arial" w:eastAsia="Times New Roman" w:hAnsi="Arial"/>
          <w:b/>
          <w:sz w:val="24"/>
          <w:szCs w:val="24"/>
        </w:rPr>
      </w:pPr>
      <w:r w:rsidRPr="00DD3BAF">
        <w:rPr>
          <w:rFonts w:ascii="Arial" w:eastAsia="Times New Roman" w:hAnsi="Arial"/>
          <w:b/>
          <w:sz w:val="24"/>
          <w:szCs w:val="24"/>
        </w:rPr>
        <w:t>Kachel 3 – Lernschritt 1.1: Element</w:t>
      </w:r>
      <w:r w:rsidR="0047549E" w:rsidRPr="00DD3BAF">
        <w:rPr>
          <w:rFonts w:ascii="Arial" w:eastAsia="Times New Roman" w:hAnsi="Arial"/>
          <w:b/>
          <w:sz w:val="24"/>
          <w:szCs w:val="24"/>
        </w:rPr>
        <w:t xml:space="preserve">e </w:t>
      </w:r>
      <w:r w:rsidRPr="00DD3BAF">
        <w:rPr>
          <w:rFonts w:ascii="Arial" w:eastAsia="Times New Roman" w:hAnsi="Arial"/>
          <w:b/>
          <w:sz w:val="24"/>
          <w:szCs w:val="24"/>
        </w:rPr>
        <w:t>der Entspannungspolitik analysieren</w:t>
      </w:r>
    </w:p>
    <w:p w14:paraId="68DA0F55" w14:textId="4E201393" w:rsidR="00653B6A" w:rsidRPr="00DD3BAF" w:rsidRDefault="00653B6A" w:rsidP="00653B6A">
      <w:pPr>
        <w:pStyle w:val="Textkrper"/>
        <w:numPr>
          <w:ilvl w:val="0"/>
          <w:numId w:val="26"/>
        </w:numPr>
        <w:spacing w:after="240"/>
        <w:rPr>
          <w:rFonts w:ascii="Arial" w:eastAsia="Times New Roman" w:hAnsi="Arial"/>
          <w:b/>
          <w:sz w:val="24"/>
          <w:szCs w:val="24"/>
        </w:rPr>
      </w:pPr>
      <w:r w:rsidRPr="00DD3BAF">
        <w:rPr>
          <w:rFonts w:ascii="Arial" w:eastAsia="Times New Roman" w:hAnsi="Arial"/>
          <w:b/>
          <w:sz w:val="24"/>
          <w:szCs w:val="24"/>
        </w:rPr>
        <w:t>Kachel 4 – Lernschritt 1.2: Zerfall des kommunistischen Ostblocks skizzieren</w:t>
      </w:r>
    </w:p>
    <w:p w14:paraId="59DEA74F" w14:textId="06990053" w:rsidR="00653B6A" w:rsidRPr="00DD3BAF" w:rsidRDefault="00653B6A" w:rsidP="00653B6A">
      <w:pPr>
        <w:pStyle w:val="Textkrper"/>
        <w:numPr>
          <w:ilvl w:val="0"/>
          <w:numId w:val="26"/>
        </w:numPr>
        <w:spacing w:after="240"/>
        <w:rPr>
          <w:rFonts w:ascii="Arial" w:eastAsia="Times New Roman" w:hAnsi="Arial"/>
          <w:b/>
          <w:sz w:val="24"/>
          <w:szCs w:val="24"/>
        </w:rPr>
      </w:pPr>
      <w:r w:rsidRPr="00DD3BAF">
        <w:rPr>
          <w:rFonts w:ascii="Arial" w:eastAsia="Times New Roman" w:hAnsi="Arial"/>
          <w:b/>
          <w:sz w:val="24"/>
          <w:szCs w:val="24"/>
        </w:rPr>
        <w:t xml:space="preserve">Kachel 5 – Lernthema 2: Einigungsprozess </w:t>
      </w:r>
      <w:r w:rsidR="008B7620" w:rsidRPr="00DD3BAF">
        <w:rPr>
          <w:rFonts w:ascii="Arial" w:eastAsia="Times New Roman" w:hAnsi="Arial"/>
          <w:b/>
          <w:sz w:val="24"/>
          <w:szCs w:val="24"/>
        </w:rPr>
        <w:t xml:space="preserve">und seine Auswirkungen </w:t>
      </w:r>
      <w:r w:rsidRPr="00DD3BAF">
        <w:rPr>
          <w:rFonts w:ascii="Arial" w:eastAsia="Times New Roman" w:hAnsi="Arial"/>
          <w:b/>
          <w:sz w:val="24"/>
          <w:szCs w:val="24"/>
        </w:rPr>
        <w:t>erläutern</w:t>
      </w:r>
    </w:p>
    <w:p w14:paraId="343D3A54" w14:textId="0FE407C5" w:rsidR="00653B6A" w:rsidRPr="00DD3BAF" w:rsidRDefault="00653B6A" w:rsidP="00653B6A">
      <w:pPr>
        <w:pStyle w:val="Textkrper"/>
        <w:numPr>
          <w:ilvl w:val="0"/>
          <w:numId w:val="26"/>
        </w:numPr>
        <w:spacing w:after="240"/>
        <w:rPr>
          <w:rFonts w:ascii="Arial" w:eastAsia="Times New Roman" w:hAnsi="Arial"/>
          <w:b/>
          <w:sz w:val="24"/>
          <w:szCs w:val="24"/>
        </w:rPr>
      </w:pPr>
      <w:r w:rsidRPr="00DD3BAF">
        <w:rPr>
          <w:rFonts w:ascii="Arial" w:eastAsia="Times New Roman" w:hAnsi="Arial"/>
          <w:b/>
          <w:sz w:val="24"/>
          <w:szCs w:val="24"/>
        </w:rPr>
        <w:t>Kachel 6 – Lernschritt 2.1</w:t>
      </w:r>
      <w:r w:rsidR="00FA74F7" w:rsidRPr="00DD3BAF">
        <w:rPr>
          <w:rFonts w:ascii="Arial" w:eastAsia="Times New Roman" w:hAnsi="Arial"/>
          <w:b/>
          <w:sz w:val="24"/>
          <w:szCs w:val="24"/>
        </w:rPr>
        <w:t>:</w:t>
      </w:r>
      <w:r w:rsidRPr="00DD3BAF">
        <w:rPr>
          <w:rFonts w:ascii="Arial" w:eastAsia="Times New Roman" w:hAnsi="Arial"/>
          <w:b/>
          <w:sz w:val="24"/>
          <w:szCs w:val="24"/>
        </w:rPr>
        <w:t xml:space="preserve"> Krise in der DDR charakterisieren</w:t>
      </w:r>
    </w:p>
    <w:p w14:paraId="42747D9F" w14:textId="66AD9266" w:rsidR="00653B6A" w:rsidRPr="00DD3BAF" w:rsidRDefault="00653B6A" w:rsidP="00C5590F">
      <w:pPr>
        <w:pStyle w:val="Textkrper"/>
        <w:numPr>
          <w:ilvl w:val="0"/>
          <w:numId w:val="26"/>
        </w:numPr>
        <w:spacing w:after="240"/>
        <w:rPr>
          <w:rFonts w:ascii="Arial" w:eastAsia="Times New Roman" w:hAnsi="Arial"/>
          <w:b/>
          <w:sz w:val="24"/>
          <w:szCs w:val="24"/>
        </w:rPr>
      </w:pPr>
      <w:r w:rsidRPr="00DD3BAF">
        <w:rPr>
          <w:rFonts w:ascii="Arial" w:eastAsia="Times New Roman" w:hAnsi="Arial"/>
          <w:b/>
          <w:sz w:val="24"/>
          <w:szCs w:val="24"/>
        </w:rPr>
        <w:t>Kachel 7 – Lernschritt 2.2</w:t>
      </w:r>
      <w:r w:rsidR="00FA74F7" w:rsidRPr="00DD3BAF">
        <w:rPr>
          <w:rFonts w:ascii="Arial" w:eastAsia="Times New Roman" w:hAnsi="Arial"/>
          <w:b/>
          <w:sz w:val="24"/>
          <w:szCs w:val="24"/>
        </w:rPr>
        <w:t>:</w:t>
      </w:r>
      <w:r w:rsidRPr="00DD3BAF">
        <w:rPr>
          <w:rFonts w:ascii="Arial" w:eastAsia="Times New Roman" w:hAnsi="Arial"/>
          <w:b/>
          <w:sz w:val="24"/>
          <w:szCs w:val="24"/>
        </w:rPr>
        <w:t xml:space="preserve"> DDR-Grenzregime bewerten</w:t>
      </w:r>
    </w:p>
    <w:p w14:paraId="5E35EF0A" w14:textId="783ED0D9" w:rsidR="00653B6A" w:rsidRPr="00DD3BAF" w:rsidRDefault="00653B6A" w:rsidP="00653B6A">
      <w:pPr>
        <w:pStyle w:val="Textkrper"/>
        <w:numPr>
          <w:ilvl w:val="0"/>
          <w:numId w:val="26"/>
        </w:numPr>
        <w:rPr>
          <w:rFonts w:ascii="Arial" w:eastAsia="Times New Roman" w:hAnsi="Arial"/>
          <w:b/>
          <w:sz w:val="24"/>
          <w:szCs w:val="24"/>
        </w:rPr>
      </w:pPr>
      <w:r w:rsidRPr="00DD3BAF">
        <w:rPr>
          <w:rFonts w:ascii="Arial" w:eastAsia="Times New Roman" w:hAnsi="Arial"/>
          <w:b/>
          <w:sz w:val="24"/>
          <w:szCs w:val="24"/>
        </w:rPr>
        <w:t>Kachel 8 – Lernschritt 2.3</w:t>
      </w:r>
      <w:r w:rsidR="00FA74F7" w:rsidRPr="00DD3BAF">
        <w:rPr>
          <w:rFonts w:ascii="Arial" w:eastAsia="Times New Roman" w:hAnsi="Arial"/>
          <w:b/>
          <w:sz w:val="24"/>
          <w:szCs w:val="24"/>
        </w:rPr>
        <w:t xml:space="preserve">: </w:t>
      </w:r>
      <w:r w:rsidRPr="00DD3BAF">
        <w:rPr>
          <w:rFonts w:ascii="Arial" w:eastAsia="Times New Roman" w:hAnsi="Arial"/>
          <w:b/>
          <w:sz w:val="24"/>
          <w:szCs w:val="24"/>
        </w:rPr>
        <w:t>Stand der Wiedervereinigung beurteilen</w:t>
      </w:r>
    </w:p>
    <w:p w14:paraId="28F1957F" w14:textId="77777777" w:rsidR="008B7620" w:rsidRPr="00DD3BAF" w:rsidRDefault="008B7620" w:rsidP="008B7620">
      <w:pPr>
        <w:pStyle w:val="Textkrper"/>
        <w:ind w:left="720"/>
        <w:rPr>
          <w:rFonts w:ascii="Arial" w:eastAsia="Times New Roman" w:hAnsi="Arial"/>
          <w:b/>
          <w:sz w:val="24"/>
          <w:szCs w:val="24"/>
        </w:rPr>
      </w:pPr>
    </w:p>
    <w:p w14:paraId="01D416EA" w14:textId="25866F48" w:rsidR="00B451D8" w:rsidRPr="00DD3BAF" w:rsidRDefault="00B451D8" w:rsidP="00653B6A">
      <w:pPr>
        <w:pStyle w:val="Textkrper"/>
        <w:numPr>
          <w:ilvl w:val="0"/>
          <w:numId w:val="26"/>
        </w:numPr>
        <w:rPr>
          <w:rFonts w:ascii="Arial" w:eastAsia="Times New Roman" w:hAnsi="Arial"/>
          <w:b/>
          <w:sz w:val="24"/>
          <w:szCs w:val="24"/>
        </w:rPr>
      </w:pPr>
      <w:r w:rsidRPr="00DD3BAF">
        <w:rPr>
          <w:rFonts w:ascii="Arial" w:eastAsia="Times New Roman" w:hAnsi="Arial"/>
          <w:b/>
          <w:sz w:val="24"/>
          <w:szCs w:val="24"/>
        </w:rPr>
        <w:t>Lösungsvorschläge (diese Kachel ist standardmäßig für Teilnehmer und Teilnehmerinnen verborgen)</w:t>
      </w:r>
    </w:p>
    <w:p w14:paraId="512F3EED" w14:textId="77777777" w:rsidR="0023368B" w:rsidRPr="00DD3BAF" w:rsidRDefault="0023368B" w:rsidP="006634FA">
      <w:pPr>
        <w:pStyle w:val="Textkrper"/>
        <w:rPr>
          <w:rFonts w:ascii="Arial" w:eastAsia="Times New Roman" w:hAnsi="Arial"/>
          <w:bCs/>
          <w:sz w:val="24"/>
          <w:szCs w:val="24"/>
        </w:rPr>
      </w:pPr>
    </w:p>
    <w:p w14:paraId="59E3861B" w14:textId="41C5956E" w:rsidR="006634FA" w:rsidRPr="00DD3BAF" w:rsidRDefault="006634FA" w:rsidP="006634FA">
      <w:pPr>
        <w:pStyle w:val="Textkrper"/>
        <w:rPr>
          <w:rFonts w:ascii="Arial" w:eastAsia="Times New Roman" w:hAnsi="Arial"/>
          <w:bCs/>
          <w:sz w:val="24"/>
          <w:szCs w:val="24"/>
        </w:rPr>
      </w:pPr>
      <w:r w:rsidRPr="00DD3BAF">
        <w:rPr>
          <w:rFonts w:ascii="Arial" w:eastAsia="Times New Roman" w:hAnsi="Arial"/>
          <w:bCs/>
          <w:sz w:val="24"/>
          <w:szCs w:val="24"/>
        </w:rPr>
        <w:t>Um den Lernweg offenzuhalten und gleichzeitig zu strukturieren, sodass das Lernen sinnvoll unterstützt wird</w:t>
      </w:r>
    </w:p>
    <w:p w14:paraId="089CAC61" w14:textId="77777777" w:rsidR="006634FA" w:rsidRPr="00DD3BAF" w:rsidRDefault="006634FA" w:rsidP="006634FA">
      <w:pPr>
        <w:pStyle w:val="Textkrper"/>
        <w:rPr>
          <w:rFonts w:ascii="Arial" w:eastAsia="Times New Roman" w:hAnsi="Arial"/>
          <w:bCs/>
          <w:sz w:val="24"/>
          <w:szCs w:val="24"/>
        </w:rPr>
      </w:pPr>
    </w:p>
    <w:p w14:paraId="7D8DAE4C" w14:textId="4171BE5B" w:rsidR="006634FA" w:rsidRPr="00DD3BAF" w:rsidRDefault="006634FA" w:rsidP="006634FA">
      <w:pPr>
        <w:pStyle w:val="Textkrper"/>
        <w:numPr>
          <w:ilvl w:val="0"/>
          <w:numId w:val="27"/>
        </w:numPr>
        <w:spacing w:after="240"/>
        <w:rPr>
          <w:rFonts w:ascii="Arial" w:eastAsia="Times New Roman" w:hAnsi="Arial"/>
          <w:bCs/>
          <w:sz w:val="24"/>
          <w:szCs w:val="24"/>
        </w:rPr>
      </w:pPr>
      <w:r w:rsidRPr="00DD3BAF">
        <w:rPr>
          <w:rFonts w:ascii="Arial" w:eastAsia="Times New Roman" w:hAnsi="Arial"/>
          <w:bCs/>
          <w:sz w:val="24"/>
          <w:szCs w:val="24"/>
        </w:rPr>
        <w:t xml:space="preserve">ermöglicht </w:t>
      </w:r>
      <w:r w:rsidR="00B451D8" w:rsidRPr="00DD3BAF">
        <w:rPr>
          <w:rFonts w:ascii="Arial" w:eastAsia="Times New Roman" w:hAnsi="Arial"/>
          <w:bCs/>
          <w:sz w:val="24"/>
          <w:szCs w:val="24"/>
        </w:rPr>
        <w:t xml:space="preserve">es </w:t>
      </w:r>
      <w:r w:rsidRPr="00DD3BAF">
        <w:rPr>
          <w:rFonts w:ascii="Arial" w:eastAsia="Times New Roman" w:hAnsi="Arial"/>
          <w:bCs/>
          <w:sz w:val="24"/>
          <w:szCs w:val="24"/>
        </w:rPr>
        <w:t>der Advance Organizer (AO) im Lern</w:t>
      </w:r>
      <w:r w:rsidR="00B451D8" w:rsidRPr="00DD3BAF">
        <w:rPr>
          <w:rFonts w:ascii="Arial" w:eastAsia="Times New Roman" w:hAnsi="Arial"/>
          <w:bCs/>
          <w:sz w:val="24"/>
          <w:szCs w:val="24"/>
        </w:rPr>
        <w:t>projekt</w:t>
      </w:r>
      <w:r w:rsidRPr="00DD3BAF">
        <w:rPr>
          <w:rFonts w:ascii="Arial" w:eastAsia="Times New Roman" w:hAnsi="Arial"/>
          <w:bCs/>
          <w:sz w:val="24"/>
          <w:szCs w:val="24"/>
        </w:rPr>
        <w:t xml:space="preserve"> sich einen Überblick über die Themen zu verschaffen und </w:t>
      </w:r>
      <w:r w:rsidR="00B451D8" w:rsidRPr="00DD3BAF">
        <w:rPr>
          <w:rFonts w:ascii="Arial" w:eastAsia="Times New Roman" w:hAnsi="Arial"/>
          <w:bCs/>
          <w:sz w:val="24"/>
          <w:szCs w:val="24"/>
        </w:rPr>
        <w:t xml:space="preserve">an vorhandenes Wissen anzuknüpfen; </w:t>
      </w:r>
    </w:p>
    <w:p w14:paraId="3F648821" w14:textId="6EDFEB97" w:rsidR="006634FA" w:rsidRPr="00DD3BAF" w:rsidRDefault="006634FA" w:rsidP="006634FA">
      <w:pPr>
        <w:pStyle w:val="Textkrper"/>
        <w:numPr>
          <w:ilvl w:val="0"/>
          <w:numId w:val="27"/>
        </w:numPr>
        <w:spacing w:after="240"/>
        <w:rPr>
          <w:rFonts w:ascii="Arial" w:eastAsia="Times New Roman" w:hAnsi="Arial"/>
          <w:bCs/>
          <w:sz w:val="24"/>
          <w:szCs w:val="24"/>
        </w:rPr>
      </w:pPr>
      <w:r w:rsidRPr="00DD3BAF">
        <w:rPr>
          <w:rFonts w:ascii="Arial" w:eastAsia="Times New Roman" w:hAnsi="Arial"/>
          <w:bCs/>
          <w:sz w:val="24"/>
          <w:szCs w:val="24"/>
        </w:rPr>
        <w:t xml:space="preserve">steht am Beginn jedes </w:t>
      </w:r>
      <w:r w:rsidR="00B451D8" w:rsidRPr="00DD3BAF">
        <w:rPr>
          <w:rFonts w:ascii="Arial" w:eastAsia="Times New Roman" w:hAnsi="Arial"/>
          <w:bCs/>
          <w:sz w:val="24"/>
          <w:szCs w:val="24"/>
        </w:rPr>
        <w:t xml:space="preserve">Lernthemas und </w:t>
      </w:r>
      <w:r w:rsidRPr="00DD3BAF">
        <w:rPr>
          <w:rFonts w:ascii="Arial" w:eastAsia="Times New Roman" w:hAnsi="Arial"/>
          <w:bCs/>
          <w:sz w:val="24"/>
          <w:szCs w:val="24"/>
        </w:rPr>
        <w:t>Lernschrittes eine „Ich-Kann-Liste“ zum Überblick über die zu erwerbenden Kompetenzen;</w:t>
      </w:r>
    </w:p>
    <w:p w14:paraId="0EC730D5" w14:textId="272771A8" w:rsidR="006634FA" w:rsidRPr="00DD3BAF" w:rsidRDefault="006634FA" w:rsidP="006634FA">
      <w:pPr>
        <w:pStyle w:val="Textkrper"/>
        <w:numPr>
          <w:ilvl w:val="0"/>
          <w:numId w:val="27"/>
        </w:numPr>
        <w:spacing w:after="240"/>
        <w:rPr>
          <w:rFonts w:ascii="Arial" w:eastAsia="Times New Roman" w:hAnsi="Arial"/>
          <w:bCs/>
          <w:sz w:val="24"/>
          <w:szCs w:val="24"/>
        </w:rPr>
      </w:pPr>
      <w:r w:rsidRPr="00DD3BAF">
        <w:rPr>
          <w:rFonts w:ascii="Arial" w:eastAsia="Times New Roman" w:hAnsi="Arial"/>
          <w:bCs/>
          <w:sz w:val="24"/>
          <w:szCs w:val="24"/>
        </w:rPr>
        <w:t>besteh</w:t>
      </w:r>
      <w:r w:rsidR="00B451D8" w:rsidRPr="00DD3BAF">
        <w:rPr>
          <w:rFonts w:ascii="Arial" w:eastAsia="Times New Roman" w:hAnsi="Arial"/>
          <w:bCs/>
          <w:sz w:val="24"/>
          <w:szCs w:val="24"/>
        </w:rPr>
        <w:t>en</w:t>
      </w:r>
      <w:r w:rsidRPr="00DD3BAF">
        <w:rPr>
          <w:rFonts w:ascii="Arial" w:eastAsia="Times New Roman" w:hAnsi="Arial"/>
          <w:bCs/>
          <w:sz w:val="24"/>
          <w:szCs w:val="24"/>
        </w:rPr>
        <w:t xml:space="preserve"> jede</w:t>
      </w:r>
      <w:r w:rsidR="00B451D8" w:rsidRPr="00DD3BAF">
        <w:rPr>
          <w:rFonts w:ascii="Arial" w:eastAsia="Times New Roman" w:hAnsi="Arial"/>
          <w:bCs/>
          <w:sz w:val="24"/>
          <w:szCs w:val="24"/>
        </w:rPr>
        <w:t>s Lernthema und jeder</w:t>
      </w:r>
      <w:r w:rsidRPr="00DD3BAF">
        <w:rPr>
          <w:rFonts w:ascii="Arial" w:eastAsia="Times New Roman" w:hAnsi="Arial"/>
          <w:bCs/>
          <w:sz w:val="24"/>
          <w:szCs w:val="24"/>
        </w:rPr>
        <w:t xml:space="preserve"> Lernschritt aus einem aktivierenden Einstieg;</w:t>
      </w:r>
    </w:p>
    <w:p w14:paraId="0AA922DD" w14:textId="7CB4F116" w:rsidR="006634FA" w:rsidRPr="00DD3BAF" w:rsidRDefault="006634FA" w:rsidP="006634FA">
      <w:pPr>
        <w:pStyle w:val="Textkrper"/>
        <w:numPr>
          <w:ilvl w:val="0"/>
          <w:numId w:val="27"/>
        </w:numPr>
        <w:spacing w:after="240"/>
        <w:rPr>
          <w:rFonts w:ascii="Arial" w:eastAsia="Times New Roman" w:hAnsi="Arial"/>
          <w:bCs/>
          <w:sz w:val="24"/>
          <w:szCs w:val="24"/>
        </w:rPr>
      </w:pPr>
      <w:r w:rsidRPr="00DD3BAF">
        <w:rPr>
          <w:rFonts w:ascii="Arial" w:eastAsia="Times New Roman" w:hAnsi="Arial"/>
          <w:bCs/>
          <w:sz w:val="24"/>
          <w:szCs w:val="24"/>
        </w:rPr>
        <w:t xml:space="preserve">finden sich in jedem </w:t>
      </w:r>
      <w:r w:rsidR="00B451D8" w:rsidRPr="00DD3BAF">
        <w:rPr>
          <w:rFonts w:ascii="Arial" w:eastAsia="Times New Roman" w:hAnsi="Arial"/>
          <w:bCs/>
          <w:sz w:val="24"/>
          <w:szCs w:val="24"/>
        </w:rPr>
        <w:t xml:space="preserve">Lernthema und </w:t>
      </w:r>
      <w:r w:rsidRPr="00DD3BAF">
        <w:rPr>
          <w:rFonts w:ascii="Arial" w:eastAsia="Times New Roman" w:hAnsi="Arial"/>
          <w:bCs/>
          <w:sz w:val="24"/>
          <w:szCs w:val="24"/>
        </w:rPr>
        <w:t>Lernschritt unterschiedliche Arbeitsformen (Einzelarbeit, Partnerarbeit, Gruppenarbeit etc.);</w:t>
      </w:r>
    </w:p>
    <w:p w14:paraId="15AB36B4" w14:textId="1312E0B8" w:rsidR="006634FA" w:rsidRPr="00DD3BAF" w:rsidRDefault="006634FA" w:rsidP="006634FA">
      <w:pPr>
        <w:pStyle w:val="Textkrper"/>
        <w:numPr>
          <w:ilvl w:val="0"/>
          <w:numId w:val="27"/>
        </w:numPr>
        <w:spacing w:after="240"/>
        <w:rPr>
          <w:rFonts w:ascii="Arial" w:eastAsia="Times New Roman" w:hAnsi="Arial"/>
          <w:bCs/>
          <w:sz w:val="24"/>
          <w:szCs w:val="24"/>
        </w:rPr>
      </w:pPr>
      <w:r w:rsidRPr="00DD3BAF">
        <w:rPr>
          <w:rFonts w:ascii="Arial" w:eastAsia="Times New Roman" w:hAnsi="Arial"/>
          <w:bCs/>
          <w:sz w:val="24"/>
          <w:szCs w:val="24"/>
        </w:rPr>
        <w:t xml:space="preserve">werden in jedem </w:t>
      </w:r>
      <w:r w:rsidR="00B451D8" w:rsidRPr="00DD3BAF">
        <w:rPr>
          <w:rFonts w:ascii="Arial" w:eastAsia="Times New Roman" w:hAnsi="Arial"/>
          <w:bCs/>
          <w:sz w:val="24"/>
          <w:szCs w:val="24"/>
        </w:rPr>
        <w:t xml:space="preserve">Lernthema und </w:t>
      </w:r>
      <w:r w:rsidRPr="00DD3BAF">
        <w:rPr>
          <w:rFonts w:ascii="Arial" w:eastAsia="Times New Roman" w:hAnsi="Arial"/>
          <w:bCs/>
          <w:sz w:val="24"/>
          <w:szCs w:val="24"/>
        </w:rPr>
        <w:t>Lernschritt unterschiedliche Lernkanäle (auditiv, visuell, pragmatisch) angesprochen;</w:t>
      </w:r>
    </w:p>
    <w:p w14:paraId="645E56A1" w14:textId="20BB6CD7" w:rsidR="006634FA" w:rsidRPr="00DD3BAF" w:rsidRDefault="006634FA" w:rsidP="006634FA">
      <w:pPr>
        <w:pStyle w:val="Textkrper"/>
        <w:numPr>
          <w:ilvl w:val="0"/>
          <w:numId w:val="27"/>
        </w:numPr>
        <w:spacing w:after="240"/>
        <w:rPr>
          <w:rFonts w:ascii="Arial" w:eastAsia="Times New Roman" w:hAnsi="Arial"/>
          <w:bCs/>
          <w:sz w:val="24"/>
          <w:szCs w:val="24"/>
        </w:rPr>
      </w:pPr>
      <w:r w:rsidRPr="00DD3BAF">
        <w:rPr>
          <w:rFonts w:ascii="Arial" w:eastAsia="Times New Roman" w:hAnsi="Arial"/>
          <w:bCs/>
          <w:sz w:val="24"/>
          <w:szCs w:val="24"/>
        </w:rPr>
        <w:t>sind die einzelnen Aufgaben mit Piktogrammen zur Arbeitsform und Arbeitsart gekennzeichnet;</w:t>
      </w:r>
    </w:p>
    <w:p w14:paraId="122E4405" w14:textId="09667219" w:rsidR="006634FA" w:rsidRPr="00DD3BAF" w:rsidRDefault="006634FA" w:rsidP="006634FA">
      <w:pPr>
        <w:pStyle w:val="Textkrper"/>
        <w:numPr>
          <w:ilvl w:val="0"/>
          <w:numId w:val="27"/>
        </w:numPr>
        <w:spacing w:after="240"/>
        <w:rPr>
          <w:rFonts w:ascii="Arial" w:eastAsia="Times New Roman" w:hAnsi="Arial"/>
          <w:bCs/>
          <w:sz w:val="24"/>
          <w:szCs w:val="24"/>
        </w:rPr>
      </w:pPr>
      <w:r w:rsidRPr="00DD3BAF">
        <w:rPr>
          <w:rFonts w:ascii="Arial" w:eastAsia="Times New Roman" w:hAnsi="Arial"/>
          <w:bCs/>
          <w:sz w:val="24"/>
          <w:szCs w:val="24"/>
        </w:rPr>
        <w:lastRenderedPageBreak/>
        <w:t>sind viele Aufgaben binnendifferenziert bzw. mit Hilfestellungen verbunden, damit die verschiedenen Lernniveaus (A=niedrig, B=mittel, C=hoch) individuell unterschiedlich komplex bzw. schnell arbeiten können;</w:t>
      </w:r>
    </w:p>
    <w:p w14:paraId="12ABF83A" w14:textId="4D16B5C2" w:rsidR="000A11D9" w:rsidRPr="00DD3BAF" w:rsidRDefault="006634FA" w:rsidP="006634FA">
      <w:pPr>
        <w:pStyle w:val="Textkrper"/>
        <w:numPr>
          <w:ilvl w:val="0"/>
          <w:numId w:val="27"/>
        </w:numPr>
        <w:rPr>
          <w:rFonts w:ascii="Arial" w:eastAsia="Times New Roman" w:hAnsi="Arial"/>
          <w:bCs/>
          <w:sz w:val="24"/>
          <w:szCs w:val="24"/>
        </w:rPr>
      </w:pPr>
      <w:r w:rsidRPr="00DD3BAF">
        <w:rPr>
          <w:rFonts w:ascii="Arial" w:eastAsia="Times New Roman" w:hAnsi="Arial"/>
          <w:bCs/>
          <w:sz w:val="24"/>
          <w:szCs w:val="24"/>
        </w:rPr>
        <w:t>endet jede</w:t>
      </w:r>
      <w:r w:rsidR="00B451D8" w:rsidRPr="00DD3BAF">
        <w:rPr>
          <w:rFonts w:ascii="Arial" w:eastAsia="Times New Roman" w:hAnsi="Arial"/>
          <w:bCs/>
          <w:sz w:val="24"/>
          <w:szCs w:val="24"/>
        </w:rPr>
        <w:t>s Lernthema und jeder</w:t>
      </w:r>
      <w:r w:rsidRPr="00DD3BAF">
        <w:rPr>
          <w:rFonts w:ascii="Arial" w:eastAsia="Times New Roman" w:hAnsi="Arial"/>
          <w:bCs/>
          <w:sz w:val="24"/>
          <w:szCs w:val="24"/>
        </w:rPr>
        <w:t xml:space="preserve"> Lernschritt mit einer Reflexion des Gelernten, um die Selbstdiagnosekompetenz der Schülerinnen und Schüler zu stärken.</w:t>
      </w:r>
    </w:p>
    <w:p w14:paraId="6DA5310F" w14:textId="3CEB7068" w:rsidR="00653B6A" w:rsidRPr="00DD3BAF" w:rsidRDefault="00653B6A" w:rsidP="000755E7">
      <w:pPr>
        <w:pStyle w:val="Textkrper"/>
        <w:rPr>
          <w:rFonts w:ascii="Arial" w:eastAsia="Times New Roman" w:hAnsi="Arial"/>
          <w:bCs/>
          <w:sz w:val="24"/>
          <w:szCs w:val="24"/>
        </w:rPr>
      </w:pPr>
    </w:p>
    <w:p w14:paraId="137AF4E9" w14:textId="77777777" w:rsidR="00B64399" w:rsidRDefault="00B64399" w:rsidP="00C75B92">
      <w:pPr>
        <w:pStyle w:val="Textkrper"/>
        <w:rPr>
          <w:rFonts w:ascii="Arial" w:eastAsia="Times New Roman" w:hAnsi="Arial"/>
          <w:b/>
          <w:sz w:val="28"/>
          <w:szCs w:val="28"/>
        </w:rPr>
        <w:sectPr w:rsidR="00B64399" w:rsidSect="00BF021C">
          <w:pgSz w:w="11906" w:h="16838" w:code="9"/>
          <w:pgMar w:top="1418" w:right="3402" w:bottom="1134" w:left="1134" w:header="709" w:footer="709" w:gutter="0"/>
          <w:cols w:space="708"/>
          <w:docGrid w:linePitch="360"/>
        </w:sectPr>
      </w:pPr>
    </w:p>
    <w:p w14:paraId="4BB607E1" w14:textId="77777777" w:rsidR="00824124" w:rsidRDefault="00824124" w:rsidP="00C75B92">
      <w:pPr>
        <w:pStyle w:val="Textkrper"/>
        <w:rPr>
          <w:rFonts w:ascii="Arial" w:eastAsia="Times New Roman" w:hAnsi="Arial"/>
          <w:b/>
          <w:sz w:val="28"/>
          <w:szCs w:val="28"/>
        </w:rPr>
      </w:pPr>
    </w:p>
    <w:p w14:paraId="14FD5357" w14:textId="6145BECF" w:rsidR="00C75B92" w:rsidRPr="00DD3BAF" w:rsidRDefault="00B451D8" w:rsidP="00C75B92">
      <w:pPr>
        <w:pStyle w:val="Textkrper"/>
        <w:rPr>
          <w:rFonts w:ascii="Arial" w:eastAsia="Times New Roman" w:hAnsi="Arial"/>
          <w:b/>
          <w:sz w:val="28"/>
          <w:szCs w:val="28"/>
        </w:rPr>
      </w:pPr>
      <w:r w:rsidRPr="00DD3BAF">
        <w:rPr>
          <w:rFonts w:ascii="Arial" w:eastAsia="Times New Roman" w:hAnsi="Arial"/>
          <w:b/>
          <w:sz w:val="28"/>
          <w:szCs w:val="28"/>
        </w:rPr>
        <w:t xml:space="preserve">3. </w:t>
      </w:r>
      <w:r w:rsidR="00C75B92" w:rsidRPr="00DD3BAF">
        <w:rPr>
          <w:rFonts w:ascii="Arial" w:eastAsia="Times New Roman" w:hAnsi="Arial"/>
          <w:b/>
          <w:sz w:val="28"/>
          <w:szCs w:val="28"/>
        </w:rPr>
        <w:t>Bildungsplanbezug und Verbindung zur Lebenswelt</w:t>
      </w:r>
    </w:p>
    <w:p w14:paraId="455E5E39" w14:textId="77777777" w:rsidR="000A11D9" w:rsidRPr="00DD3BAF" w:rsidRDefault="000A11D9" w:rsidP="000755E7">
      <w:pPr>
        <w:pStyle w:val="Textkrper"/>
        <w:rPr>
          <w:rFonts w:ascii="Arial" w:eastAsia="Times New Roman" w:hAnsi="Arial"/>
          <w:bCs/>
          <w:sz w:val="24"/>
          <w:szCs w:val="24"/>
        </w:rPr>
      </w:pPr>
    </w:p>
    <w:p w14:paraId="2201E7AB" w14:textId="524FF2A3" w:rsidR="00C52B81" w:rsidRPr="00DD3BAF" w:rsidRDefault="00FA74F7" w:rsidP="00C52B81">
      <w:pPr>
        <w:pStyle w:val="Textkrper"/>
        <w:rPr>
          <w:rFonts w:ascii="Arial" w:eastAsia="Times New Roman" w:hAnsi="Arial"/>
          <w:bCs/>
          <w:sz w:val="24"/>
          <w:szCs w:val="24"/>
        </w:rPr>
      </w:pPr>
      <w:r w:rsidRPr="00DD3BAF">
        <w:rPr>
          <w:rFonts w:ascii="Arial" w:eastAsia="Times New Roman" w:hAnsi="Arial"/>
          <w:bCs/>
          <w:sz w:val="24"/>
          <w:szCs w:val="24"/>
        </w:rPr>
        <w:t xml:space="preserve">Der vorliegende Kurs setzt hauptsächlich das Teilgebiet „Wege aus der Blockkonfrontation“ (BPE 3.2) aus dem Bildungsplan für Berufliche Gymnasien Baden-Württemberg </w:t>
      </w:r>
      <w:r w:rsidR="00C02F61" w:rsidRPr="00DD3BAF">
        <w:rPr>
          <w:rFonts w:ascii="Arial" w:eastAsia="Times New Roman" w:hAnsi="Arial"/>
          <w:bCs/>
          <w:sz w:val="24"/>
          <w:szCs w:val="24"/>
        </w:rPr>
        <w:t xml:space="preserve">GGK für die Jahrgangsstufe 2 </w:t>
      </w:r>
      <w:r w:rsidRPr="00DD3BAF">
        <w:rPr>
          <w:rFonts w:ascii="Arial" w:eastAsia="Times New Roman" w:hAnsi="Arial"/>
          <w:bCs/>
          <w:sz w:val="24"/>
          <w:szCs w:val="24"/>
        </w:rPr>
        <w:t xml:space="preserve">um. </w:t>
      </w:r>
      <w:r w:rsidR="00BD7CB6" w:rsidRPr="00DD3BAF">
        <w:rPr>
          <w:rFonts w:ascii="Arial" w:eastAsia="Times New Roman" w:hAnsi="Arial"/>
          <w:bCs/>
          <w:sz w:val="24"/>
          <w:szCs w:val="24"/>
        </w:rPr>
        <w:t xml:space="preserve">Er </w:t>
      </w:r>
      <w:r w:rsidR="00C52B81" w:rsidRPr="00DD3BAF">
        <w:rPr>
          <w:rFonts w:ascii="Arial" w:eastAsia="Times New Roman" w:hAnsi="Arial"/>
          <w:bCs/>
          <w:sz w:val="24"/>
          <w:szCs w:val="24"/>
        </w:rPr>
        <w:t xml:space="preserve">thematisiert dabei </w:t>
      </w:r>
      <w:r w:rsidR="00BD7CB6" w:rsidRPr="00DD3BAF">
        <w:rPr>
          <w:rFonts w:ascii="Arial" w:eastAsia="Times New Roman" w:hAnsi="Arial"/>
          <w:bCs/>
          <w:sz w:val="24"/>
          <w:szCs w:val="24"/>
        </w:rPr>
        <w:t>die Aspekte</w:t>
      </w:r>
      <w:r w:rsidR="00C52B81" w:rsidRPr="00DD3BAF">
        <w:rPr>
          <w:rFonts w:ascii="Arial" w:eastAsia="Times New Roman" w:hAnsi="Arial"/>
          <w:bCs/>
          <w:sz w:val="24"/>
          <w:szCs w:val="24"/>
        </w:rPr>
        <w:t>:</w:t>
      </w:r>
    </w:p>
    <w:p w14:paraId="1F3CC4CC" w14:textId="77777777" w:rsidR="00C52B81" w:rsidRPr="00DD3BAF" w:rsidRDefault="00C52B81" w:rsidP="00C52B81">
      <w:pPr>
        <w:pStyle w:val="Textkrper"/>
        <w:rPr>
          <w:rFonts w:ascii="Arial" w:eastAsia="Times New Roman" w:hAnsi="Arial"/>
          <w:bCs/>
          <w:sz w:val="24"/>
          <w:szCs w:val="24"/>
        </w:rPr>
      </w:pPr>
    </w:p>
    <w:p w14:paraId="624A1EA1" w14:textId="35CF55A2" w:rsidR="00C52B81" w:rsidRPr="00DD3BAF" w:rsidRDefault="00C52B81" w:rsidP="00C52B81">
      <w:pPr>
        <w:pStyle w:val="Textkrper"/>
        <w:numPr>
          <w:ilvl w:val="0"/>
          <w:numId w:val="28"/>
        </w:numPr>
        <w:rPr>
          <w:rFonts w:ascii="Arial" w:eastAsia="Times New Roman" w:hAnsi="Arial"/>
          <w:bCs/>
          <w:sz w:val="24"/>
          <w:szCs w:val="24"/>
        </w:rPr>
      </w:pPr>
      <w:r w:rsidRPr="00DD3BAF">
        <w:rPr>
          <w:rFonts w:ascii="Arial" w:eastAsia="Times New Roman" w:hAnsi="Arial"/>
          <w:bCs/>
          <w:sz w:val="24"/>
          <w:szCs w:val="24"/>
        </w:rPr>
        <w:t>Entspannungs- und Ostpolitik</w:t>
      </w:r>
    </w:p>
    <w:p w14:paraId="5085FFA6" w14:textId="1E2662DC" w:rsidR="00C52B81" w:rsidRPr="00DD3BAF" w:rsidRDefault="00C52B81" w:rsidP="00C52B81">
      <w:pPr>
        <w:pStyle w:val="Textkrper"/>
        <w:numPr>
          <w:ilvl w:val="0"/>
          <w:numId w:val="28"/>
        </w:numPr>
        <w:rPr>
          <w:rFonts w:ascii="Arial" w:eastAsia="Times New Roman" w:hAnsi="Arial"/>
          <w:bCs/>
          <w:sz w:val="24"/>
          <w:szCs w:val="24"/>
        </w:rPr>
      </w:pPr>
      <w:r w:rsidRPr="00DD3BAF">
        <w:rPr>
          <w:rFonts w:ascii="Arial" w:eastAsia="Times New Roman" w:hAnsi="Arial"/>
          <w:bCs/>
          <w:sz w:val="24"/>
          <w:szCs w:val="24"/>
        </w:rPr>
        <w:t>Reformen in der UdSSR</w:t>
      </w:r>
    </w:p>
    <w:p w14:paraId="723A71BD" w14:textId="4B8E911C" w:rsidR="00BD7CB6" w:rsidRPr="00DD3BAF" w:rsidRDefault="00C52B81" w:rsidP="00C52B81">
      <w:pPr>
        <w:pStyle w:val="Textkrper"/>
        <w:numPr>
          <w:ilvl w:val="0"/>
          <w:numId w:val="28"/>
        </w:numPr>
        <w:rPr>
          <w:rFonts w:ascii="Arial" w:eastAsia="Times New Roman" w:hAnsi="Arial"/>
          <w:bCs/>
          <w:sz w:val="24"/>
          <w:szCs w:val="24"/>
        </w:rPr>
      </w:pPr>
      <w:r w:rsidRPr="00DD3BAF">
        <w:rPr>
          <w:rFonts w:ascii="Arial" w:eastAsia="Times New Roman" w:hAnsi="Arial"/>
          <w:bCs/>
          <w:sz w:val="24"/>
          <w:szCs w:val="24"/>
        </w:rPr>
        <w:t>Wiedervereinigung.</w:t>
      </w:r>
    </w:p>
    <w:p w14:paraId="4A21705D" w14:textId="26FD65B2" w:rsidR="00C52B81" w:rsidRPr="00DD3BAF" w:rsidRDefault="00C52B81" w:rsidP="000755E7">
      <w:pPr>
        <w:pStyle w:val="Textkrper"/>
        <w:rPr>
          <w:rFonts w:ascii="Arial" w:eastAsia="Times New Roman" w:hAnsi="Arial"/>
          <w:bCs/>
          <w:sz w:val="24"/>
          <w:szCs w:val="24"/>
        </w:rPr>
      </w:pPr>
    </w:p>
    <w:p w14:paraId="3E1D0477" w14:textId="5A0EED7B" w:rsidR="00C52B81" w:rsidRPr="00DD3BAF" w:rsidRDefault="00FA74F7" w:rsidP="000755E7">
      <w:pPr>
        <w:pStyle w:val="Textkrper"/>
        <w:rPr>
          <w:rFonts w:ascii="Arial" w:eastAsia="Times New Roman" w:hAnsi="Arial"/>
          <w:bCs/>
          <w:sz w:val="24"/>
          <w:szCs w:val="24"/>
        </w:rPr>
      </w:pPr>
      <w:r w:rsidRPr="00DD3BAF">
        <w:rPr>
          <w:rFonts w:ascii="Arial" w:eastAsia="Times New Roman" w:hAnsi="Arial"/>
          <w:bCs/>
          <w:sz w:val="24"/>
          <w:szCs w:val="24"/>
        </w:rPr>
        <w:t>In Teilen – vor allem wo der Fokus auf dem Einigungsprozess (Lernthema 2) oder dem Stand der Wiedervereinigung (Lernschritt 2.3) liegt</w:t>
      </w:r>
      <w:r w:rsidR="00C52B81" w:rsidRPr="00DD3BAF">
        <w:rPr>
          <w:rFonts w:ascii="Arial" w:eastAsia="Times New Roman" w:hAnsi="Arial"/>
          <w:bCs/>
          <w:sz w:val="24"/>
          <w:szCs w:val="24"/>
        </w:rPr>
        <w:t xml:space="preserve"> – </w:t>
      </w:r>
      <w:r w:rsidRPr="00DD3BAF">
        <w:rPr>
          <w:rFonts w:ascii="Arial" w:eastAsia="Times New Roman" w:hAnsi="Arial"/>
          <w:bCs/>
          <w:sz w:val="24"/>
          <w:szCs w:val="24"/>
        </w:rPr>
        <w:t xml:space="preserve">kann der Kurs in Auswahl aber auch für den Unterricht </w:t>
      </w:r>
      <w:r w:rsidR="00BD7CB6" w:rsidRPr="00DD3BAF">
        <w:rPr>
          <w:rFonts w:ascii="Arial" w:eastAsia="Times New Roman" w:hAnsi="Arial"/>
          <w:bCs/>
          <w:sz w:val="24"/>
          <w:szCs w:val="24"/>
        </w:rPr>
        <w:t>im</w:t>
      </w:r>
      <w:r w:rsidRPr="00DD3BAF">
        <w:rPr>
          <w:rFonts w:ascii="Arial" w:eastAsia="Times New Roman" w:hAnsi="Arial"/>
          <w:bCs/>
          <w:sz w:val="24"/>
          <w:szCs w:val="24"/>
        </w:rPr>
        <w:t xml:space="preserve"> Fach Gemeinschaftskunde </w:t>
      </w:r>
      <w:r w:rsidR="00BD7CB6" w:rsidRPr="00DD3BAF">
        <w:rPr>
          <w:rFonts w:ascii="Arial" w:eastAsia="Times New Roman" w:hAnsi="Arial"/>
          <w:bCs/>
          <w:sz w:val="24"/>
          <w:szCs w:val="24"/>
        </w:rPr>
        <w:t>der Berufsschule</w:t>
      </w:r>
      <w:r w:rsidR="00C52B81" w:rsidRPr="00DD3BAF">
        <w:rPr>
          <w:rFonts w:ascii="Arial" w:eastAsia="Times New Roman" w:hAnsi="Arial"/>
          <w:bCs/>
          <w:sz w:val="24"/>
          <w:szCs w:val="24"/>
        </w:rPr>
        <w:t xml:space="preserve"> eingesetzt werden</w:t>
      </w:r>
      <w:r w:rsidR="00BD7CB6" w:rsidRPr="00DD3BAF">
        <w:rPr>
          <w:rFonts w:ascii="Arial" w:eastAsia="Times New Roman" w:hAnsi="Arial"/>
          <w:bCs/>
          <w:sz w:val="24"/>
          <w:szCs w:val="24"/>
        </w:rPr>
        <w:t>. Im zweiten Lehrjahr würde er dann das Modul 5 „</w:t>
      </w:r>
      <w:r w:rsidR="00BD7CB6" w:rsidRPr="00DD3BAF">
        <w:rPr>
          <w:rFonts w:ascii="Arial" w:hAnsi="Arial"/>
          <w:sz w:val="24"/>
          <w:szCs w:val="24"/>
        </w:rPr>
        <w:t xml:space="preserve">Entwicklung der Demokratie in Deutschland und ihre Gefährdungen“ und dort etwa den Aspekt </w:t>
      </w:r>
    </w:p>
    <w:p w14:paraId="313B8C15" w14:textId="77777777" w:rsidR="00C52B81" w:rsidRPr="00DD3BAF" w:rsidRDefault="00C52B81" w:rsidP="000755E7">
      <w:pPr>
        <w:pStyle w:val="Textkrper"/>
        <w:rPr>
          <w:rFonts w:ascii="Arial" w:hAnsi="Arial"/>
          <w:sz w:val="24"/>
          <w:szCs w:val="24"/>
        </w:rPr>
      </w:pPr>
    </w:p>
    <w:p w14:paraId="5815B4AD" w14:textId="76B32F27" w:rsidR="00C75B92" w:rsidRPr="00DD3BAF" w:rsidRDefault="00BD7CB6" w:rsidP="00C52B81">
      <w:pPr>
        <w:pStyle w:val="Textkrper"/>
        <w:numPr>
          <w:ilvl w:val="0"/>
          <w:numId w:val="29"/>
        </w:numPr>
        <w:rPr>
          <w:rFonts w:ascii="Arial" w:eastAsia="Times New Roman" w:hAnsi="Arial"/>
          <w:bCs/>
          <w:sz w:val="24"/>
          <w:szCs w:val="24"/>
        </w:rPr>
      </w:pPr>
      <w:r w:rsidRPr="00DD3BAF">
        <w:rPr>
          <w:rFonts w:ascii="Arial" w:hAnsi="Arial"/>
          <w:sz w:val="24"/>
          <w:szCs w:val="24"/>
        </w:rPr>
        <w:t>Voraussetzungen zur Überwindung der Diktatur in der DDR</w:t>
      </w:r>
    </w:p>
    <w:p w14:paraId="384408EF" w14:textId="77777777" w:rsidR="00C75B92" w:rsidRPr="00DD3BAF" w:rsidRDefault="00C75B92" w:rsidP="000755E7">
      <w:pPr>
        <w:pStyle w:val="Textkrper"/>
        <w:rPr>
          <w:rFonts w:ascii="Arial" w:eastAsia="Times New Roman" w:hAnsi="Arial"/>
          <w:bCs/>
          <w:sz w:val="24"/>
          <w:szCs w:val="24"/>
        </w:rPr>
      </w:pPr>
    </w:p>
    <w:p w14:paraId="4DAD2229" w14:textId="07DE7ECD" w:rsidR="00C52B81" w:rsidRPr="00DD3BAF" w:rsidRDefault="00C52B81" w:rsidP="00C52B81">
      <w:pPr>
        <w:pStyle w:val="Textkrper"/>
        <w:rPr>
          <w:rFonts w:ascii="Arial" w:eastAsia="Times New Roman" w:hAnsi="Arial"/>
          <w:bCs/>
          <w:sz w:val="24"/>
          <w:szCs w:val="24"/>
        </w:rPr>
      </w:pPr>
      <w:r w:rsidRPr="00DD3BAF">
        <w:rPr>
          <w:rFonts w:ascii="Arial" w:eastAsia="Times New Roman" w:hAnsi="Arial"/>
          <w:bCs/>
          <w:sz w:val="24"/>
          <w:szCs w:val="24"/>
        </w:rPr>
        <w:t xml:space="preserve">Der Lebensweltbezug des Themas der Wiedervereinigung ergibt sich eines Teils aus </w:t>
      </w:r>
      <w:proofErr w:type="gramStart"/>
      <w:r w:rsidRPr="00DD3BAF">
        <w:rPr>
          <w:rFonts w:ascii="Arial" w:eastAsia="Times New Roman" w:hAnsi="Arial"/>
          <w:bCs/>
          <w:sz w:val="24"/>
          <w:szCs w:val="24"/>
        </w:rPr>
        <w:t>dem prozesshaften</w:t>
      </w:r>
      <w:proofErr w:type="gramEnd"/>
      <w:r w:rsidRPr="00DD3BAF">
        <w:rPr>
          <w:rFonts w:ascii="Arial" w:eastAsia="Times New Roman" w:hAnsi="Arial"/>
          <w:bCs/>
          <w:sz w:val="24"/>
          <w:szCs w:val="24"/>
        </w:rPr>
        <w:t>, nicht abgeschlossenen Charakter der Deutschen Einheit. Da bis heute lebhaft diskutiert wird, inwiefern der Osten Deutschlands zum Westen „aufgeschlossen“ hat und jüngst auch, ob eine solche Vorstellung der „Angleichung“ Ostdeutschlands an Westdeutschland überhaupt sinnvoll ist, eignet sich die Form der Podiumsdiskussion besonders</w:t>
      </w:r>
      <w:r w:rsidR="00C02F61" w:rsidRPr="00DD3BAF">
        <w:rPr>
          <w:rFonts w:ascii="Arial" w:eastAsia="Times New Roman" w:hAnsi="Arial"/>
          <w:bCs/>
          <w:sz w:val="24"/>
          <w:szCs w:val="24"/>
        </w:rPr>
        <w:t xml:space="preserve">, um die Inhalte an die Lebenswelt der Schülerinnen und Schüler anzubinden. </w:t>
      </w:r>
      <w:r w:rsidR="00DB43B3" w:rsidRPr="00DD3BAF">
        <w:rPr>
          <w:rFonts w:ascii="Arial" w:eastAsia="Times New Roman" w:hAnsi="Arial"/>
          <w:bCs/>
          <w:sz w:val="24"/>
          <w:szCs w:val="24"/>
        </w:rPr>
        <w:t xml:space="preserve">Schließlich erhalten die Schülerinnen und Schüler hier, kurz vor den Abiturprüfungen, die Möglichkeit ihre argumentativen und beurteilenden Fähigkeiten besonders zu schulen. </w:t>
      </w:r>
    </w:p>
    <w:p w14:paraId="0E242E36" w14:textId="77777777" w:rsidR="00FA74F7" w:rsidRPr="00DD3BAF" w:rsidRDefault="00FA74F7" w:rsidP="000755E7">
      <w:pPr>
        <w:pStyle w:val="Textkrper"/>
        <w:rPr>
          <w:rFonts w:ascii="Arial" w:eastAsia="Times New Roman" w:hAnsi="Arial"/>
          <w:bCs/>
          <w:sz w:val="24"/>
          <w:szCs w:val="24"/>
        </w:rPr>
      </w:pPr>
    </w:p>
    <w:p w14:paraId="3FA3EBF2" w14:textId="77777777" w:rsidR="00FB2229" w:rsidRDefault="00FB2229" w:rsidP="000755E7">
      <w:pPr>
        <w:pStyle w:val="Textkrper"/>
        <w:rPr>
          <w:rFonts w:ascii="Arial" w:eastAsia="Times New Roman" w:hAnsi="Arial"/>
          <w:bCs/>
          <w:sz w:val="24"/>
          <w:szCs w:val="24"/>
        </w:rPr>
        <w:sectPr w:rsidR="00FB2229" w:rsidSect="00BF021C">
          <w:pgSz w:w="11906" w:h="16838" w:code="9"/>
          <w:pgMar w:top="1418" w:right="3402" w:bottom="1134" w:left="1134" w:header="709" w:footer="709" w:gutter="0"/>
          <w:cols w:space="708"/>
          <w:docGrid w:linePitch="360"/>
        </w:sectPr>
      </w:pPr>
    </w:p>
    <w:p w14:paraId="4B305A43" w14:textId="0D4D6C52" w:rsidR="00C02F61" w:rsidRPr="00DD3BAF" w:rsidRDefault="00B451D8" w:rsidP="000755E7">
      <w:pPr>
        <w:pStyle w:val="Textkrper"/>
        <w:rPr>
          <w:rFonts w:ascii="Arial" w:eastAsia="Times New Roman" w:hAnsi="Arial"/>
          <w:b/>
          <w:sz w:val="28"/>
          <w:szCs w:val="28"/>
        </w:rPr>
      </w:pPr>
      <w:r w:rsidRPr="00DD3BAF">
        <w:rPr>
          <w:rFonts w:ascii="Arial" w:eastAsia="Times New Roman" w:hAnsi="Arial"/>
          <w:b/>
          <w:sz w:val="28"/>
          <w:szCs w:val="28"/>
        </w:rPr>
        <w:lastRenderedPageBreak/>
        <w:t xml:space="preserve">4. </w:t>
      </w:r>
      <w:r w:rsidR="00C02F61" w:rsidRPr="00DD3BAF">
        <w:rPr>
          <w:rFonts w:ascii="Arial" w:eastAsia="Times New Roman" w:hAnsi="Arial"/>
          <w:b/>
          <w:sz w:val="28"/>
          <w:szCs w:val="28"/>
        </w:rPr>
        <w:t>Sinnvolle Voraussetzungen vor Bearbeitung des Kurses</w:t>
      </w:r>
    </w:p>
    <w:p w14:paraId="3CC7304D" w14:textId="77777777" w:rsidR="00C02F61" w:rsidRPr="00DD3BAF" w:rsidRDefault="00C02F61" w:rsidP="000755E7">
      <w:pPr>
        <w:pStyle w:val="Textkrper"/>
        <w:rPr>
          <w:rFonts w:ascii="Arial" w:eastAsia="Times New Roman" w:hAnsi="Arial"/>
          <w:bCs/>
          <w:sz w:val="24"/>
          <w:szCs w:val="24"/>
        </w:rPr>
      </w:pPr>
    </w:p>
    <w:p w14:paraId="0E529AEF" w14:textId="35E44A65" w:rsidR="001D0C84" w:rsidRPr="00DD3BAF" w:rsidRDefault="001D0C84" w:rsidP="000755E7">
      <w:pPr>
        <w:pStyle w:val="Textkrper"/>
        <w:rPr>
          <w:rFonts w:ascii="Arial" w:eastAsia="Times New Roman" w:hAnsi="Arial"/>
          <w:bCs/>
          <w:i/>
          <w:iCs/>
          <w:sz w:val="24"/>
          <w:szCs w:val="24"/>
        </w:rPr>
      </w:pPr>
      <w:r w:rsidRPr="00DD3BAF">
        <w:rPr>
          <w:rFonts w:ascii="Arial" w:eastAsia="Times New Roman" w:hAnsi="Arial"/>
          <w:bCs/>
          <w:i/>
          <w:iCs/>
          <w:sz w:val="24"/>
          <w:szCs w:val="24"/>
        </w:rPr>
        <w:t>Inhaltliches und Methodisches</w:t>
      </w:r>
    </w:p>
    <w:p w14:paraId="50F6ECF8" w14:textId="77777777" w:rsidR="001D0C84" w:rsidRPr="00DD3BAF" w:rsidRDefault="001D0C84" w:rsidP="000755E7">
      <w:pPr>
        <w:pStyle w:val="Textkrper"/>
        <w:rPr>
          <w:rFonts w:ascii="Arial" w:eastAsia="Times New Roman" w:hAnsi="Arial"/>
          <w:bCs/>
          <w:sz w:val="24"/>
          <w:szCs w:val="24"/>
        </w:rPr>
      </w:pPr>
    </w:p>
    <w:p w14:paraId="6158E8E0" w14:textId="531F2B91" w:rsidR="00DB43B3" w:rsidRPr="00DD3BAF" w:rsidRDefault="00DB43B3" w:rsidP="001D0C84">
      <w:pPr>
        <w:pStyle w:val="Textkrper"/>
        <w:numPr>
          <w:ilvl w:val="0"/>
          <w:numId w:val="29"/>
        </w:numPr>
        <w:rPr>
          <w:rFonts w:ascii="Arial" w:eastAsia="Times New Roman" w:hAnsi="Arial"/>
          <w:bCs/>
          <w:sz w:val="24"/>
          <w:szCs w:val="24"/>
        </w:rPr>
      </w:pPr>
      <w:r w:rsidRPr="00DD3BAF">
        <w:rPr>
          <w:rFonts w:ascii="Arial" w:eastAsia="Times New Roman" w:hAnsi="Arial"/>
          <w:bCs/>
          <w:sz w:val="24"/>
          <w:szCs w:val="24"/>
        </w:rPr>
        <w:t>Sinnvollerweise hat eine Jahrgangsstufe 2 sich bereits mit der BPE 3.1</w:t>
      </w:r>
      <w:r w:rsidR="001D0C84" w:rsidRPr="00DD3BAF">
        <w:rPr>
          <w:rFonts w:ascii="Arial" w:eastAsia="Times New Roman" w:hAnsi="Arial"/>
          <w:bCs/>
          <w:sz w:val="24"/>
          <w:szCs w:val="24"/>
        </w:rPr>
        <w:t xml:space="preserve"> (Ost-West-Konflikt) auseinandergesetzt. </w:t>
      </w:r>
    </w:p>
    <w:p w14:paraId="583646E7" w14:textId="0F440AF2" w:rsidR="001D0C84" w:rsidRPr="00DD3BAF" w:rsidRDefault="001D0C84" w:rsidP="001D0C84">
      <w:pPr>
        <w:pStyle w:val="Textkrper"/>
        <w:numPr>
          <w:ilvl w:val="0"/>
          <w:numId w:val="29"/>
        </w:numPr>
        <w:rPr>
          <w:rFonts w:ascii="Arial" w:eastAsia="Times New Roman" w:hAnsi="Arial"/>
          <w:bCs/>
          <w:sz w:val="24"/>
          <w:szCs w:val="24"/>
        </w:rPr>
      </w:pPr>
      <w:r w:rsidRPr="00DD3BAF">
        <w:rPr>
          <w:rFonts w:ascii="Arial" w:eastAsia="Times New Roman" w:hAnsi="Arial"/>
          <w:bCs/>
          <w:sz w:val="24"/>
          <w:szCs w:val="24"/>
        </w:rPr>
        <w:t xml:space="preserve">An methodischen Kompetenzen sollten vor allem das Lesen und Verstehen von </w:t>
      </w:r>
      <w:r w:rsidR="006D5CF1" w:rsidRPr="00DD3BAF">
        <w:rPr>
          <w:rFonts w:ascii="Arial" w:eastAsia="Times New Roman" w:hAnsi="Arial"/>
          <w:bCs/>
          <w:sz w:val="24"/>
          <w:szCs w:val="24"/>
        </w:rPr>
        <w:t xml:space="preserve">(auch komplexen) </w:t>
      </w:r>
      <w:r w:rsidRPr="00DD3BAF">
        <w:rPr>
          <w:rFonts w:ascii="Arial" w:eastAsia="Times New Roman" w:hAnsi="Arial"/>
          <w:bCs/>
          <w:sz w:val="24"/>
          <w:szCs w:val="24"/>
        </w:rPr>
        <w:t xml:space="preserve">Texten, sowie das Entnehmen von Informationen aus audiovisuellem Material bereits vorhanden sein. Eine weitere, im Kurs jedoch noch einmal erklärte und trainierte Kompetenz, die für die Bearbeitung sinnvoll ist, ist die Schaubildanalyse. </w:t>
      </w:r>
    </w:p>
    <w:p w14:paraId="3081FE21" w14:textId="0E954226" w:rsidR="001D0C84" w:rsidRPr="00DD3BAF" w:rsidRDefault="001D0C84" w:rsidP="001D0C84">
      <w:pPr>
        <w:pStyle w:val="Textkrper"/>
        <w:numPr>
          <w:ilvl w:val="0"/>
          <w:numId w:val="29"/>
        </w:numPr>
        <w:rPr>
          <w:rFonts w:ascii="Arial" w:eastAsia="Times New Roman" w:hAnsi="Arial"/>
          <w:bCs/>
          <w:sz w:val="24"/>
          <w:szCs w:val="24"/>
        </w:rPr>
      </w:pPr>
      <w:r w:rsidRPr="00DD3BAF">
        <w:rPr>
          <w:rFonts w:ascii="Arial" w:eastAsia="Times New Roman" w:hAnsi="Arial"/>
          <w:bCs/>
          <w:sz w:val="24"/>
          <w:szCs w:val="24"/>
        </w:rPr>
        <w:t xml:space="preserve">Die Lerngruppe sollte in der Lage sein, die Sozialformen der Partner- und Gruppenarbeit einigermaßen reibungslos umzusetzen. </w:t>
      </w:r>
    </w:p>
    <w:p w14:paraId="1194BD77" w14:textId="77777777" w:rsidR="001D0C84" w:rsidRPr="00DD3BAF" w:rsidRDefault="001D0C84" w:rsidP="001D0C84">
      <w:pPr>
        <w:pStyle w:val="Textkrper"/>
        <w:rPr>
          <w:rFonts w:ascii="Arial" w:eastAsia="Times New Roman" w:hAnsi="Arial"/>
          <w:bCs/>
          <w:sz w:val="24"/>
          <w:szCs w:val="24"/>
        </w:rPr>
      </w:pPr>
    </w:p>
    <w:p w14:paraId="1F532C53" w14:textId="641FA33A" w:rsidR="001D0C84" w:rsidRPr="00DD3BAF" w:rsidRDefault="001D0C84" w:rsidP="001D0C84">
      <w:pPr>
        <w:pStyle w:val="Textkrper"/>
        <w:rPr>
          <w:rFonts w:ascii="Arial" w:eastAsia="Times New Roman" w:hAnsi="Arial"/>
          <w:bCs/>
          <w:i/>
          <w:iCs/>
          <w:sz w:val="24"/>
          <w:szCs w:val="24"/>
        </w:rPr>
      </w:pPr>
      <w:r w:rsidRPr="00DD3BAF">
        <w:rPr>
          <w:rFonts w:ascii="Arial" w:eastAsia="Times New Roman" w:hAnsi="Arial"/>
          <w:bCs/>
          <w:i/>
          <w:iCs/>
          <w:sz w:val="24"/>
          <w:szCs w:val="24"/>
        </w:rPr>
        <w:t>Technisches und Organisatorisches</w:t>
      </w:r>
    </w:p>
    <w:p w14:paraId="21A259A3" w14:textId="77777777" w:rsidR="001D0C84" w:rsidRPr="00DD3BAF" w:rsidRDefault="001D0C84" w:rsidP="001D0C84">
      <w:pPr>
        <w:pStyle w:val="Textkrper"/>
        <w:rPr>
          <w:rFonts w:ascii="Arial" w:eastAsia="Times New Roman" w:hAnsi="Arial"/>
          <w:bCs/>
          <w:sz w:val="24"/>
          <w:szCs w:val="24"/>
        </w:rPr>
      </w:pPr>
    </w:p>
    <w:p w14:paraId="259C5875" w14:textId="12E7CF62" w:rsidR="001D0C84" w:rsidRPr="00DD3BAF" w:rsidRDefault="001D0C84" w:rsidP="001D0C84">
      <w:pPr>
        <w:pStyle w:val="Textkrper"/>
        <w:numPr>
          <w:ilvl w:val="0"/>
          <w:numId w:val="30"/>
        </w:numPr>
        <w:rPr>
          <w:rFonts w:ascii="Arial" w:eastAsia="Times New Roman" w:hAnsi="Arial"/>
          <w:bCs/>
          <w:sz w:val="24"/>
          <w:szCs w:val="24"/>
        </w:rPr>
      </w:pPr>
      <w:r w:rsidRPr="00DD3BAF">
        <w:rPr>
          <w:rFonts w:ascii="Arial" w:eastAsia="Times New Roman" w:hAnsi="Arial"/>
          <w:bCs/>
          <w:sz w:val="24"/>
          <w:szCs w:val="24"/>
        </w:rPr>
        <w:t xml:space="preserve">Die Schülerinnen und Schüler sollten möglichst alle über ein digitales Endgerät (Tablet oder Laptop) verfügen und in dessen </w:t>
      </w:r>
      <w:r w:rsidR="006D5CF1" w:rsidRPr="00DD3BAF">
        <w:rPr>
          <w:rFonts w:ascii="Arial" w:eastAsia="Times New Roman" w:hAnsi="Arial"/>
          <w:bCs/>
          <w:sz w:val="24"/>
          <w:szCs w:val="24"/>
        </w:rPr>
        <w:t>Handhabung</w:t>
      </w:r>
      <w:r w:rsidRPr="00DD3BAF">
        <w:rPr>
          <w:rFonts w:ascii="Arial" w:eastAsia="Times New Roman" w:hAnsi="Arial"/>
          <w:bCs/>
          <w:sz w:val="24"/>
          <w:szCs w:val="24"/>
        </w:rPr>
        <w:t xml:space="preserve"> bewandert sein. </w:t>
      </w:r>
    </w:p>
    <w:p w14:paraId="17D6A6D9" w14:textId="75C482B7" w:rsidR="001D0C84" w:rsidRPr="00DD3BAF" w:rsidRDefault="002642F0" w:rsidP="001D0C84">
      <w:pPr>
        <w:pStyle w:val="Textkrper"/>
        <w:numPr>
          <w:ilvl w:val="0"/>
          <w:numId w:val="30"/>
        </w:numPr>
        <w:rPr>
          <w:rFonts w:ascii="Arial" w:eastAsia="Times New Roman" w:hAnsi="Arial"/>
          <w:bCs/>
          <w:sz w:val="24"/>
          <w:szCs w:val="24"/>
        </w:rPr>
      </w:pPr>
      <w:r w:rsidRPr="00DD3BAF">
        <w:rPr>
          <w:rFonts w:ascii="Arial" w:eastAsia="Times New Roman" w:hAnsi="Arial"/>
          <w:bCs/>
          <w:sz w:val="24"/>
          <w:szCs w:val="24"/>
        </w:rPr>
        <w:t xml:space="preserve">Stabiler Internetzugang – normalerweise in der Form von WLAN – </w:t>
      </w:r>
      <w:r w:rsidR="006D5CF1" w:rsidRPr="00DD3BAF">
        <w:rPr>
          <w:rFonts w:ascii="Arial" w:eastAsia="Times New Roman" w:hAnsi="Arial"/>
          <w:bCs/>
          <w:sz w:val="24"/>
          <w:szCs w:val="24"/>
        </w:rPr>
        <w:t>ist natürlich unabdingbar.</w:t>
      </w:r>
    </w:p>
    <w:p w14:paraId="7E766388" w14:textId="77777777" w:rsidR="006D5CF1" w:rsidRPr="00DD3BAF" w:rsidRDefault="002642F0" w:rsidP="001D0C84">
      <w:pPr>
        <w:pStyle w:val="Textkrper"/>
        <w:numPr>
          <w:ilvl w:val="0"/>
          <w:numId w:val="30"/>
        </w:numPr>
        <w:rPr>
          <w:rFonts w:ascii="Arial" w:eastAsia="Times New Roman" w:hAnsi="Arial"/>
          <w:bCs/>
          <w:sz w:val="24"/>
          <w:szCs w:val="24"/>
        </w:rPr>
        <w:sectPr w:rsidR="006D5CF1" w:rsidRPr="00DD3BAF" w:rsidSect="00BF021C">
          <w:pgSz w:w="11906" w:h="16838" w:code="9"/>
          <w:pgMar w:top="1418" w:right="3402" w:bottom="1134" w:left="1134" w:header="709" w:footer="709" w:gutter="0"/>
          <w:cols w:space="708"/>
          <w:docGrid w:linePitch="360"/>
        </w:sectPr>
      </w:pPr>
      <w:r w:rsidRPr="00DD3BAF">
        <w:rPr>
          <w:rFonts w:ascii="Arial" w:eastAsia="Times New Roman" w:hAnsi="Arial"/>
          <w:bCs/>
          <w:sz w:val="24"/>
          <w:szCs w:val="24"/>
        </w:rPr>
        <w:t xml:space="preserve">Für die Durchführung der Podiumsdiskussion sollte ein eigener Raum vorbereitet und genutzt werden können, der für alle genügend Platz bietet. </w:t>
      </w:r>
    </w:p>
    <w:p w14:paraId="50AEB07D" w14:textId="15BD799E" w:rsidR="00C02F61" w:rsidRPr="00DD3BAF" w:rsidRDefault="00B451D8" w:rsidP="000755E7">
      <w:pPr>
        <w:pStyle w:val="Textkrper"/>
        <w:rPr>
          <w:rFonts w:ascii="Arial" w:eastAsia="Times New Roman" w:hAnsi="Arial"/>
          <w:b/>
          <w:sz w:val="28"/>
          <w:szCs w:val="28"/>
        </w:rPr>
      </w:pPr>
      <w:r w:rsidRPr="00DD3BAF">
        <w:rPr>
          <w:rFonts w:ascii="Arial" w:eastAsia="Times New Roman" w:hAnsi="Arial"/>
          <w:b/>
          <w:sz w:val="28"/>
          <w:szCs w:val="28"/>
        </w:rPr>
        <w:lastRenderedPageBreak/>
        <w:t xml:space="preserve">5. </w:t>
      </w:r>
      <w:r w:rsidR="00DB43B3" w:rsidRPr="00DD3BAF">
        <w:rPr>
          <w:rFonts w:ascii="Arial" w:eastAsia="Times New Roman" w:hAnsi="Arial"/>
          <w:b/>
          <w:sz w:val="28"/>
          <w:szCs w:val="28"/>
        </w:rPr>
        <w:t>Niveau und ungefährer Zeitbedarf</w:t>
      </w:r>
    </w:p>
    <w:p w14:paraId="0B6BD194" w14:textId="77777777" w:rsidR="00DB43B3" w:rsidRPr="00DD3BAF" w:rsidRDefault="00DB43B3" w:rsidP="000755E7">
      <w:pPr>
        <w:pStyle w:val="Textkrper"/>
        <w:rPr>
          <w:rFonts w:ascii="Arial" w:eastAsia="Times New Roman" w:hAnsi="Arial"/>
          <w:b/>
          <w:sz w:val="28"/>
          <w:szCs w:val="28"/>
        </w:rPr>
      </w:pPr>
    </w:p>
    <w:p w14:paraId="759558A7" w14:textId="3920364E" w:rsidR="00FA74F7" w:rsidRPr="00DD3BAF" w:rsidRDefault="00FA74F7" w:rsidP="00FA74F7">
      <w:pPr>
        <w:pStyle w:val="Textkrper"/>
        <w:rPr>
          <w:rFonts w:ascii="Arial" w:eastAsia="Times New Roman" w:hAnsi="Arial"/>
          <w:bCs/>
          <w:sz w:val="24"/>
          <w:szCs w:val="24"/>
        </w:rPr>
      </w:pPr>
      <w:r w:rsidRPr="00DD3BAF">
        <w:rPr>
          <w:rFonts w:ascii="Arial" w:eastAsia="Times New Roman" w:hAnsi="Arial"/>
          <w:bCs/>
          <w:sz w:val="24"/>
          <w:szCs w:val="24"/>
        </w:rPr>
        <w:t xml:space="preserve">Der Kurs bildet das DQR-Niveaus 4 ab. </w:t>
      </w:r>
    </w:p>
    <w:p w14:paraId="7D76F9B2" w14:textId="77777777" w:rsidR="00FA74F7" w:rsidRPr="00DD3BAF" w:rsidRDefault="00FA74F7" w:rsidP="00FA74F7">
      <w:pPr>
        <w:pStyle w:val="Textkrper"/>
        <w:rPr>
          <w:rFonts w:ascii="Arial" w:eastAsia="Times New Roman" w:hAnsi="Arial"/>
          <w:bCs/>
          <w:sz w:val="24"/>
          <w:szCs w:val="24"/>
        </w:rPr>
      </w:pPr>
    </w:p>
    <w:p w14:paraId="58562BC1" w14:textId="34A65E50" w:rsidR="00FA74F7" w:rsidRPr="00DD3BAF" w:rsidRDefault="00FA74F7" w:rsidP="00FA74F7">
      <w:pPr>
        <w:pStyle w:val="Textkrper"/>
        <w:rPr>
          <w:rFonts w:ascii="Arial" w:eastAsia="Times New Roman" w:hAnsi="Arial"/>
          <w:bCs/>
          <w:sz w:val="24"/>
          <w:szCs w:val="24"/>
        </w:rPr>
      </w:pPr>
      <w:r w:rsidRPr="00DD3BAF">
        <w:rPr>
          <w:rFonts w:ascii="Arial" w:eastAsia="Times New Roman" w:hAnsi="Arial"/>
          <w:bCs/>
          <w:sz w:val="24"/>
          <w:szCs w:val="24"/>
        </w:rPr>
        <w:t xml:space="preserve">Der Zeitbedarf im Unterricht für den gesamten Kurs beträgt schätzungsweise </w:t>
      </w:r>
      <w:r w:rsidR="001D0C84" w:rsidRPr="00DD3BAF">
        <w:rPr>
          <w:rFonts w:ascii="Arial" w:eastAsia="Times New Roman" w:hAnsi="Arial"/>
          <w:bCs/>
          <w:sz w:val="24"/>
          <w:szCs w:val="24"/>
        </w:rPr>
        <w:t>20</w:t>
      </w:r>
      <w:r w:rsidRPr="00DD3BAF">
        <w:rPr>
          <w:rFonts w:ascii="Arial" w:eastAsia="Times New Roman" w:hAnsi="Arial"/>
          <w:bCs/>
          <w:sz w:val="24"/>
          <w:szCs w:val="24"/>
        </w:rPr>
        <w:t xml:space="preserve"> Unterrichtsstunden (à 45 Min.)</w:t>
      </w:r>
      <w:r w:rsidR="00772BD1" w:rsidRPr="00DD3BAF">
        <w:rPr>
          <w:rFonts w:ascii="Arial" w:eastAsia="Times New Roman" w:hAnsi="Arial"/>
          <w:bCs/>
          <w:sz w:val="24"/>
          <w:szCs w:val="24"/>
        </w:rPr>
        <w:t>, insgesamt 7</w:t>
      </w:r>
      <w:r w:rsidR="002C74D0">
        <w:rPr>
          <w:rFonts w:ascii="Arial" w:eastAsia="Times New Roman" w:hAnsi="Arial"/>
          <w:bCs/>
          <w:sz w:val="24"/>
          <w:szCs w:val="24"/>
        </w:rPr>
        <w:t>75</w:t>
      </w:r>
      <w:r w:rsidR="00772BD1" w:rsidRPr="00DD3BAF">
        <w:rPr>
          <w:rFonts w:ascii="Arial" w:eastAsia="Times New Roman" w:hAnsi="Arial"/>
          <w:bCs/>
          <w:sz w:val="24"/>
          <w:szCs w:val="24"/>
        </w:rPr>
        <w:t xml:space="preserve"> Minuten – bei ausgelagerter Podiumsdiskussion (veranschlagt auf 120 Minuten inkl. Vorbereitung und Durchführung) wäre der Zeitbedarf </w:t>
      </w:r>
      <w:r w:rsidR="00BB5CD5">
        <w:rPr>
          <w:rFonts w:ascii="Arial" w:eastAsia="Times New Roman" w:hAnsi="Arial"/>
          <w:bCs/>
          <w:sz w:val="24"/>
          <w:szCs w:val="24"/>
        </w:rPr>
        <w:t xml:space="preserve">ca. </w:t>
      </w:r>
      <w:r w:rsidR="00772BD1" w:rsidRPr="00DD3BAF">
        <w:rPr>
          <w:rFonts w:ascii="Arial" w:eastAsia="Times New Roman" w:hAnsi="Arial"/>
          <w:bCs/>
          <w:sz w:val="24"/>
          <w:szCs w:val="24"/>
        </w:rPr>
        <w:t xml:space="preserve">900 Minuten. </w:t>
      </w:r>
      <w:r w:rsidRPr="00DD3BAF">
        <w:rPr>
          <w:rFonts w:ascii="Arial" w:eastAsia="Times New Roman" w:hAnsi="Arial"/>
          <w:bCs/>
          <w:sz w:val="24"/>
          <w:szCs w:val="24"/>
        </w:rPr>
        <w:t xml:space="preserve"> </w:t>
      </w:r>
    </w:p>
    <w:p w14:paraId="2CCA689D" w14:textId="746CD68B" w:rsidR="00FA74F7" w:rsidRPr="00DD3BAF" w:rsidRDefault="00FA74F7" w:rsidP="000755E7">
      <w:pPr>
        <w:pStyle w:val="Textkrper"/>
        <w:rPr>
          <w:rFonts w:ascii="Arial" w:eastAsia="Times New Roman" w:hAnsi="Arial"/>
          <w:bCs/>
          <w:sz w:val="24"/>
          <w:szCs w:val="24"/>
        </w:rPr>
      </w:pPr>
    </w:p>
    <w:p w14:paraId="0E6F79C0" w14:textId="7F461C55" w:rsidR="00772BD1" w:rsidRPr="00DD3BAF" w:rsidRDefault="00772BD1" w:rsidP="000755E7">
      <w:pPr>
        <w:pStyle w:val="Textkrper"/>
        <w:rPr>
          <w:rFonts w:ascii="Arial" w:eastAsia="Times New Roman" w:hAnsi="Arial"/>
          <w:bCs/>
          <w:sz w:val="24"/>
          <w:szCs w:val="24"/>
        </w:rPr>
      </w:pPr>
      <w:r w:rsidRPr="00DD3BAF">
        <w:rPr>
          <w:rFonts w:ascii="Arial" w:eastAsia="Times New Roman" w:hAnsi="Arial"/>
          <w:bCs/>
          <w:sz w:val="24"/>
          <w:szCs w:val="24"/>
        </w:rPr>
        <w:t xml:space="preserve">Zusätzlich zu den ca. 40 Zeiteinheiten können, welche der Bildungsplan für die Bearbeitung der Bildungsplaneinheiten 3.1, 3.2. und 3.3 in der Jahrgangsstufe vorsieht, kann auch auf die Zeitreserve von 16 </w:t>
      </w:r>
      <w:r w:rsidR="008B7620" w:rsidRPr="00DD3BAF">
        <w:rPr>
          <w:rFonts w:ascii="Arial" w:eastAsia="Times New Roman" w:hAnsi="Arial"/>
          <w:bCs/>
          <w:sz w:val="24"/>
          <w:szCs w:val="24"/>
        </w:rPr>
        <w:t>Stunden</w:t>
      </w:r>
      <w:r w:rsidRPr="00DD3BAF">
        <w:rPr>
          <w:rFonts w:ascii="Arial" w:eastAsia="Times New Roman" w:hAnsi="Arial"/>
          <w:bCs/>
          <w:sz w:val="24"/>
          <w:szCs w:val="24"/>
        </w:rPr>
        <w:t xml:space="preserve"> aus dem </w:t>
      </w:r>
      <w:r w:rsidR="008B7620" w:rsidRPr="00DD3BAF">
        <w:rPr>
          <w:rFonts w:ascii="Arial" w:eastAsia="Times New Roman" w:hAnsi="Arial"/>
          <w:bCs/>
          <w:sz w:val="24"/>
          <w:szCs w:val="24"/>
        </w:rPr>
        <w:t xml:space="preserve">Kontingent </w:t>
      </w:r>
      <w:r w:rsidR="008B7620" w:rsidRPr="00DD3BAF">
        <w:rPr>
          <w:rFonts w:ascii="Arial" w:hAnsi="Arial"/>
          <w:sz w:val="24"/>
          <w:szCs w:val="32"/>
        </w:rPr>
        <w:t>Vertiefung – Individualisierung – Projektunterricht (</w:t>
      </w:r>
      <w:proofErr w:type="spellStart"/>
      <w:r w:rsidR="008B7620" w:rsidRPr="00DD3BAF">
        <w:rPr>
          <w:rFonts w:ascii="Arial" w:hAnsi="Arial"/>
          <w:sz w:val="24"/>
          <w:szCs w:val="32"/>
        </w:rPr>
        <w:t>ViP</w:t>
      </w:r>
      <w:proofErr w:type="spellEnd"/>
      <w:r w:rsidR="008B7620" w:rsidRPr="00DD3BAF">
        <w:rPr>
          <w:rFonts w:ascii="Arial" w:hAnsi="Arial"/>
          <w:sz w:val="24"/>
          <w:szCs w:val="32"/>
        </w:rPr>
        <w:t xml:space="preserve">) </w:t>
      </w:r>
      <w:r w:rsidRPr="00DD3BAF">
        <w:rPr>
          <w:rFonts w:ascii="Arial" w:eastAsia="Times New Roman" w:hAnsi="Arial"/>
          <w:bCs/>
          <w:sz w:val="24"/>
          <w:szCs w:val="24"/>
        </w:rPr>
        <w:t xml:space="preserve">des Bildungsplanes zurückgegriffen werden. </w:t>
      </w:r>
    </w:p>
    <w:p w14:paraId="0C061155" w14:textId="53120BB2" w:rsidR="00FA74F7" w:rsidRPr="00DD3BAF" w:rsidRDefault="00FA74F7" w:rsidP="000755E7">
      <w:pPr>
        <w:pStyle w:val="Textkrper"/>
        <w:rPr>
          <w:rFonts w:ascii="Arial" w:eastAsia="Times New Roman" w:hAnsi="Arial"/>
          <w:bCs/>
          <w:sz w:val="24"/>
          <w:szCs w:val="24"/>
        </w:rPr>
      </w:pPr>
    </w:p>
    <w:p w14:paraId="00A88ABE" w14:textId="77777777" w:rsidR="000A11D9" w:rsidRPr="00DD3BAF" w:rsidRDefault="000A11D9" w:rsidP="000755E7">
      <w:pPr>
        <w:pStyle w:val="Textkrper"/>
        <w:rPr>
          <w:rFonts w:ascii="Arial" w:eastAsia="Times New Roman" w:hAnsi="Arial"/>
          <w:bCs/>
          <w:sz w:val="24"/>
          <w:szCs w:val="24"/>
        </w:rPr>
      </w:pPr>
    </w:p>
    <w:p w14:paraId="1D91C09B" w14:textId="77777777" w:rsidR="000A11D9" w:rsidRPr="00DD3BAF" w:rsidRDefault="000A11D9" w:rsidP="000755E7">
      <w:pPr>
        <w:pStyle w:val="Textkrper"/>
        <w:rPr>
          <w:rFonts w:ascii="Arial" w:eastAsia="Times New Roman" w:hAnsi="Arial"/>
          <w:bCs/>
          <w:sz w:val="24"/>
          <w:szCs w:val="24"/>
        </w:rPr>
        <w:sectPr w:rsidR="000A11D9" w:rsidRPr="00DD3BAF" w:rsidSect="00BF021C">
          <w:pgSz w:w="11906" w:h="16838" w:code="9"/>
          <w:pgMar w:top="1418" w:right="3402" w:bottom="1134" w:left="1134" w:header="709" w:footer="709" w:gutter="0"/>
          <w:cols w:space="708"/>
          <w:docGrid w:linePitch="360"/>
        </w:sectPr>
      </w:pPr>
    </w:p>
    <w:p w14:paraId="00ECAFF1" w14:textId="77777777" w:rsidR="009F6AA7" w:rsidRPr="00DD3BAF" w:rsidRDefault="009F6AA7" w:rsidP="004840C1">
      <w:pPr>
        <w:rPr>
          <w:rFonts w:ascii="Arial" w:hAnsi="Arial"/>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1D0C84" w:rsidRPr="00DD3BAF" w14:paraId="3517F416" w14:textId="77777777" w:rsidTr="009654F0">
        <w:trPr>
          <w:trHeight w:val="584"/>
        </w:trPr>
        <w:tc>
          <w:tcPr>
            <w:tcW w:w="7734" w:type="dxa"/>
            <w:shd w:val="clear" w:color="auto" w:fill="D9D9D9" w:themeFill="background1" w:themeFillShade="D9"/>
            <w:vAlign w:val="center"/>
          </w:tcPr>
          <w:p w14:paraId="79CEC472" w14:textId="77777777" w:rsidR="00037C80" w:rsidRPr="00DD3BAF" w:rsidRDefault="00037C80" w:rsidP="00037C80">
            <w:pPr>
              <w:pStyle w:val="TabelleKopflinks"/>
              <w:rPr>
                <w:rFonts w:ascii="Arial" w:hAnsi="Arial"/>
              </w:rPr>
            </w:pPr>
            <w:r w:rsidRPr="00DD3BAF">
              <w:rPr>
                <w:rFonts w:ascii="Arial" w:hAnsi="Arial"/>
              </w:rPr>
              <w:t>Dramaturgie</w:t>
            </w:r>
          </w:p>
        </w:tc>
        <w:tc>
          <w:tcPr>
            <w:tcW w:w="2188" w:type="dxa"/>
            <w:shd w:val="clear" w:color="auto" w:fill="D9D9D9" w:themeFill="background1" w:themeFillShade="D9"/>
          </w:tcPr>
          <w:p w14:paraId="6FEEBEBB" w14:textId="5EBA7F67" w:rsidR="00037C80" w:rsidRPr="00DD3BAF" w:rsidRDefault="00037C80" w:rsidP="000A11D9">
            <w:pPr>
              <w:pStyle w:val="TabelleKopflinks"/>
              <w:jc w:val="center"/>
              <w:rPr>
                <w:rFonts w:ascii="Arial" w:hAnsi="Arial"/>
              </w:rPr>
            </w:pPr>
            <w:r w:rsidRPr="00DD3BAF">
              <w:rPr>
                <w:rFonts w:ascii="Arial" w:hAnsi="Arial"/>
              </w:rPr>
              <w:t>Fach</w:t>
            </w:r>
            <w:r w:rsidR="000A11D9" w:rsidRPr="00DD3BAF">
              <w:rPr>
                <w:rFonts w:ascii="Arial" w:hAnsi="Arial"/>
              </w:rPr>
              <w:t xml:space="preserve"> GGK (BG)</w:t>
            </w:r>
          </w:p>
        </w:tc>
      </w:tr>
    </w:tbl>
    <w:p w14:paraId="13266754" w14:textId="77777777" w:rsidR="009F6AA7" w:rsidRPr="00DD3BAF" w:rsidRDefault="009F6AA7" w:rsidP="004840C1">
      <w:pPr>
        <w:rPr>
          <w:rFonts w:ascii="Arial" w:hAnsi="Arial"/>
          <w:lang w:eastAsia="de-DE"/>
        </w:rPr>
      </w:pPr>
    </w:p>
    <w:p w14:paraId="023BC275" w14:textId="5AF53D7E" w:rsidR="00C5590F" w:rsidRPr="00DD3BAF" w:rsidRDefault="00DB43B3" w:rsidP="001D0C84">
      <w:pPr>
        <w:jc w:val="both"/>
        <w:rPr>
          <w:rFonts w:ascii="Arial" w:hAnsi="Arial"/>
          <w:sz w:val="24"/>
          <w:szCs w:val="32"/>
          <w:lang w:eastAsia="de-DE"/>
        </w:rPr>
      </w:pPr>
      <w:r w:rsidRPr="00DD3BAF">
        <w:rPr>
          <w:rFonts w:ascii="Arial" w:hAnsi="Arial"/>
          <w:sz w:val="24"/>
          <w:szCs w:val="32"/>
          <w:lang w:eastAsia="de-DE"/>
        </w:rPr>
        <w:t>Hinweis: Die Zeitangaben für die einzelnen Stunden bzw. Arbeitsschritte sind Schätzungen und bewusst eher großzügig ausgelegt. Sie lassen sich mit einiger Sicherheit für leistungsstärkere Lerngruppen verkürzen.</w:t>
      </w:r>
      <w:r w:rsidR="008B7620" w:rsidRPr="00DD3BAF">
        <w:rPr>
          <w:rFonts w:ascii="Arial" w:hAnsi="Arial"/>
          <w:sz w:val="24"/>
          <w:szCs w:val="32"/>
          <w:lang w:eastAsia="de-DE"/>
        </w:rPr>
        <w:t xml:space="preserve"> Da der Kurs zeitlich umfangreich ist, können auch die im Bildungsplan verfügbaren 16 Stunden für Vertiefung – Individualisierung – Projektunterricht (</w:t>
      </w:r>
      <w:proofErr w:type="spellStart"/>
      <w:r w:rsidR="008B7620" w:rsidRPr="00DD3BAF">
        <w:rPr>
          <w:rFonts w:ascii="Arial" w:hAnsi="Arial"/>
          <w:sz w:val="24"/>
          <w:szCs w:val="32"/>
          <w:lang w:eastAsia="de-DE"/>
        </w:rPr>
        <w:t>ViP</w:t>
      </w:r>
      <w:proofErr w:type="spellEnd"/>
      <w:r w:rsidR="008B7620" w:rsidRPr="00DD3BAF">
        <w:rPr>
          <w:rFonts w:ascii="Arial" w:hAnsi="Arial"/>
          <w:sz w:val="24"/>
          <w:szCs w:val="32"/>
          <w:lang w:eastAsia="de-DE"/>
        </w:rPr>
        <w:t xml:space="preserve">) hinzugezogen werden. </w:t>
      </w:r>
    </w:p>
    <w:p w14:paraId="101AC418" w14:textId="77777777" w:rsidR="00C5590F" w:rsidRPr="00DD3BAF" w:rsidRDefault="00C5590F" w:rsidP="004840C1">
      <w:pPr>
        <w:rPr>
          <w:rFonts w:ascii="Arial" w:hAnsi="Arial"/>
          <w:lang w:eastAsia="de-DE"/>
        </w:rPr>
      </w:pPr>
    </w:p>
    <w:tbl>
      <w:tblPr>
        <w:tblStyle w:val="FarbigeListe-Akzent2"/>
        <w:tblW w:w="9922" w:type="dxa"/>
        <w:tblLook w:val="04A0" w:firstRow="1" w:lastRow="0" w:firstColumn="1" w:lastColumn="0" w:noHBand="0" w:noVBand="1"/>
      </w:tblPr>
      <w:tblGrid>
        <w:gridCol w:w="1297"/>
        <w:gridCol w:w="1366"/>
        <w:gridCol w:w="1935"/>
        <w:gridCol w:w="4060"/>
        <w:gridCol w:w="1264"/>
      </w:tblGrid>
      <w:tr w:rsidR="0011094E" w:rsidRPr="00DD3BAF" w14:paraId="5D32D8ED" w14:textId="77777777" w:rsidTr="00050168">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tcPr>
          <w:p w14:paraId="4B7093B6" w14:textId="77777777" w:rsidR="00037C80" w:rsidRPr="00DD3BAF" w:rsidRDefault="00037C80" w:rsidP="00A40575">
            <w:pPr>
              <w:tabs>
                <w:tab w:val="left" w:pos="14601"/>
              </w:tabs>
              <w:jc w:val="center"/>
              <w:rPr>
                <w:rFonts w:ascii="Arial" w:hAnsi="Arial" w:cs="Arial"/>
                <w:b w:val="0"/>
                <w:bCs w:val="0"/>
                <w:sz w:val="20"/>
                <w:szCs w:val="20"/>
              </w:rPr>
            </w:pPr>
            <w:r w:rsidRPr="00DD3BAF">
              <w:rPr>
                <w:rFonts w:ascii="Arial" w:hAnsi="Arial" w:cs="Arial"/>
                <w:sz w:val="20"/>
                <w:szCs w:val="20"/>
              </w:rPr>
              <w:t>Sozial-</w:t>
            </w:r>
          </w:p>
          <w:p w14:paraId="38DF87B5" w14:textId="77777777" w:rsidR="00037C80" w:rsidRPr="00DD3BAF" w:rsidRDefault="00037C80" w:rsidP="00A40575">
            <w:pPr>
              <w:tabs>
                <w:tab w:val="left" w:pos="14601"/>
              </w:tabs>
              <w:jc w:val="center"/>
              <w:rPr>
                <w:rFonts w:ascii="Arial" w:hAnsi="Arial" w:cs="Arial"/>
                <w:b w:val="0"/>
                <w:sz w:val="20"/>
                <w:szCs w:val="20"/>
              </w:rPr>
            </w:pPr>
            <w:r w:rsidRPr="00DD3BAF">
              <w:rPr>
                <w:rFonts w:ascii="Arial" w:hAnsi="Arial" w:cs="Arial"/>
                <w:sz w:val="20"/>
                <w:szCs w:val="20"/>
              </w:rPr>
              <w:t>form</w:t>
            </w:r>
          </w:p>
        </w:tc>
        <w:tc>
          <w:tcPr>
            <w:tcW w:w="1366" w:type="dxa"/>
            <w:tcBorders>
              <w:top w:val="single" w:sz="4" w:space="0" w:color="auto"/>
              <w:left w:val="single" w:sz="4" w:space="0" w:color="auto"/>
              <w:bottom w:val="single" w:sz="4" w:space="0" w:color="auto"/>
              <w:right w:val="single" w:sz="4" w:space="0" w:color="auto"/>
            </w:tcBorders>
          </w:tcPr>
          <w:p w14:paraId="7265F561" w14:textId="60924BF1" w:rsidR="00037C80" w:rsidRPr="00DD3BAF"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DD3BAF">
              <w:rPr>
                <w:rFonts w:ascii="Arial" w:hAnsi="Arial" w:cs="Arial"/>
                <w:sz w:val="20"/>
                <w:szCs w:val="20"/>
              </w:rPr>
              <w:t>Lernphase</w:t>
            </w:r>
          </w:p>
        </w:tc>
        <w:tc>
          <w:tcPr>
            <w:tcW w:w="1935" w:type="dxa"/>
            <w:tcBorders>
              <w:top w:val="single" w:sz="4" w:space="0" w:color="auto"/>
              <w:left w:val="single" w:sz="4" w:space="0" w:color="auto"/>
              <w:bottom w:val="single" w:sz="4" w:space="0" w:color="auto"/>
              <w:right w:val="single" w:sz="4" w:space="0" w:color="auto"/>
            </w:tcBorders>
          </w:tcPr>
          <w:p w14:paraId="4C838725" w14:textId="77777777" w:rsidR="00037C80" w:rsidRPr="00DD3BAF"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DD3BAF">
              <w:rPr>
                <w:rFonts w:ascii="Arial" w:hAnsi="Arial" w:cs="Arial"/>
                <w:sz w:val="20"/>
                <w:szCs w:val="20"/>
              </w:rPr>
              <w:t>Inhalt und Methode</w:t>
            </w:r>
          </w:p>
        </w:tc>
        <w:tc>
          <w:tcPr>
            <w:tcW w:w="4060" w:type="dxa"/>
            <w:tcBorders>
              <w:top w:val="single" w:sz="4" w:space="0" w:color="auto"/>
              <w:left w:val="single" w:sz="4" w:space="0" w:color="auto"/>
              <w:bottom w:val="single" w:sz="4" w:space="0" w:color="auto"/>
              <w:right w:val="single" w:sz="4" w:space="0" w:color="auto"/>
            </w:tcBorders>
          </w:tcPr>
          <w:p w14:paraId="6CE4687C" w14:textId="758688EE" w:rsidR="00037C80" w:rsidRPr="00DD3BAF"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DD3BAF">
              <w:rPr>
                <w:rFonts w:ascii="Arial" w:hAnsi="Arial" w:cs="Arial"/>
                <w:sz w:val="20"/>
                <w:szCs w:val="20"/>
              </w:rPr>
              <w:t>Material/Lernthema, Lernschritt/ Verlinkung</w:t>
            </w:r>
          </w:p>
        </w:tc>
        <w:tc>
          <w:tcPr>
            <w:tcW w:w="1264" w:type="dxa"/>
            <w:tcBorders>
              <w:top w:val="single" w:sz="4" w:space="0" w:color="auto"/>
              <w:left w:val="single" w:sz="4" w:space="0" w:color="auto"/>
              <w:bottom w:val="single" w:sz="4" w:space="0" w:color="auto"/>
              <w:right w:val="single" w:sz="4" w:space="0" w:color="auto"/>
            </w:tcBorders>
          </w:tcPr>
          <w:p w14:paraId="11895948" w14:textId="3524B476" w:rsidR="00037C80" w:rsidRPr="00DD3BAF" w:rsidRDefault="008B3ED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DD3BAF">
              <w:rPr>
                <w:rFonts w:ascii="Arial" w:hAnsi="Arial" w:cs="Arial"/>
                <w:sz w:val="20"/>
                <w:szCs w:val="20"/>
              </w:rPr>
              <w:t>benötigte Zeit</w:t>
            </w:r>
          </w:p>
        </w:tc>
      </w:tr>
      <w:tr w:rsidR="0011094E" w:rsidRPr="00DD3BAF" w14:paraId="0170B51F" w14:textId="77777777" w:rsidTr="00685BF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3C32BC5B" w14:textId="2378D6D6" w:rsidR="0011094E" w:rsidRPr="00DD3BAF" w:rsidRDefault="0011094E" w:rsidP="00A40575">
            <w:pPr>
              <w:jc w:val="center"/>
              <w:rPr>
                <w:rFonts w:ascii="Arial" w:hAnsi="Arial" w:cs="Arial"/>
                <w:sz w:val="22"/>
              </w:rPr>
            </w:pPr>
            <w:r w:rsidRPr="00DD3BAF">
              <w:rPr>
                <w:rFonts w:ascii="Arial" w:hAnsi="Arial" w:cs="Arial"/>
                <w:noProof/>
                <w:color w:val="auto"/>
                <w:sz w:val="22"/>
                <w:szCs w:val="24"/>
                <w:lang w:eastAsia="de-DE"/>
              </w:rPr>
              <w:t xml:space="preserve">Lernprojekt: Eine Podiumsdiskussion zur Wiedervereinigung gestalten </w:t>
            </w:r>
          </w:p>
        </w:tc>
      </w:tr>
      <w:tr w:rsidR="0011094E" w:rsidRPr="00DD3BAF" w14:paraId="65CCFC0C" w14:textId="77777777" w:rsidTr="00050168">
        <w:trPr>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3A0DFDE2" w14:textId="378F8F92" w:rsidR="00F316A1" w:rsidRPr="00DD3BAF" w:rsidRDefault="00F316A1" w:rsidP="00A40575">
            <w:pPr>
              <w:jc w:val="center"/>
              <w:rPr>
                <w:rFonts w:ascii="Arial" w:hAnsi="Arial" w:cs="Arial"/>
                <w:b w:val="0"/>
                <w:bCs w:val="0"/>
                <w:noProof/>
                <w:sz w:val="24"/>
                <w:lang w:eastAsia="de-DE"/>
              </w:rPr>
            </w:pPr>
            <w:r w:rsidRPr="00DD3BAF">
              <w:rPr>
                <w:rFonts w:ascii="Arial" w:hAnsi="Arial"/>
                <w:noProof/>
                <w:sz w:val="24"/>
                <w:lang w:eastAsia="de-DE"/>
              </w:rPr>
              <w:drawing>
                <wp:anchor distT="0" distB="0" distL="114300" distR="114300" simplePos="0" relativeHeight="251667456" behindDoc="0" locked="0" layoutInCell="1" allowOverlap="1" wp14:anchorId="23FFF08F" wp14:editId="16E5B771">
                  <wp:simplePos x="0" y="0"/>
                  <wp:positionH relativeFrom="column">
                    <wp:posOffset>259715</wp:posOffset>
                  </wp:positionH>
                  <wp:positionV relativeFrom="paragraph">
                    <wp:posOffset>85090</wp:posOffset>
                  </wp:positionV>
                  <wp:extent cx="201295" cy="213360"/>
                  <wp:effectExtent l="0" t="0" r="825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p w14:paraId="07691D65" w14:textId="699C9867" w:rsidR="00DB43B3" w:rsidRPr="00DD3BAF" w:rsidRDefault="00F316A1"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671552" behindDoc="0" locked="0" layoutInCell="0" allowOverlap="1" wp14:anchorId="026FB85B" wp14:editId="184700E7">
                  <wp:simplePos x="0" y="0"/>
                  <wp:positionH relativeFrom="rightMargin">
                    <wp:posOffset>-448945</wp:posOffset>
                  </wp:positionH>
                  <wp:positionV relativeFrom="paragraph">
                    <wp:posOffset>972820</wp:posOffset>
                  </wp:positionV>
                  <wp:extent cx="409575" cy="201295"/>
                  <wp:effectExtent l="0" t="0" r="0" b="8255"/>
                  <wp:wrapNone/>
                  <wp:docPr id="5"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3BAF">
              <w:rPr>
                <w:rFonts w:ascii="Arial" w:hAnsi="Arial"/>
                <w:noProof/>
                <w:sz w:val="24"/>
                <w:lang w:eastAsia="de-DE"/>
              </w:rPr>
              <w:drawing>
                <wp:anchor distT="0" distB="0" distL="114300" distR="114300" simplePos="0" relativeHeight="251669504" behindDoc="0" locked="0" layoutInCell="0" allowOverlap="1" wp14:anchorId="17BE9C37" wp14:editId="6BD6534F">
                  <wp:simplePos x="0" y="0"/>
                  <wp:positionH relativeFrom="rightMargin">
                    <wp:posOffset>-405765</wp:posOffset>
                  </wp:positionH>
                  <wp:positionV relativeFrom="paragraph">
                    <wp:posOffset>412750</wp:posOffset>
                  </wp:positionV>
                  <wp:extent cx="266700" cy="238125"/>
                  <wp:effectExtent l="0" t="0" r="0" b="9525"/>
                  <wp:wrapNone/>
                  <wp:docPr id="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700"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37739370" w14:textId="17A751F5" w:rsidR="00DB43B3" w:rsidRPr="00DD3BAF" w:rsidRDefault="00640C4A"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i</w:t>
            </w:r>
          </w:p>
          <w:p w14:paraId="48CB0944" w14:textId="77777777" w:rsidR="00640C4A" w:rsidRPr="00DD3BAF" w:rsidRDefault="00640C4A"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1FF1D15B" w14:textId="77777777" w:rsidR="00640C4A" w:rsidRPr="00DD3BAF" w:rsidRDefault="00640C4A"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6810CB65" w14:textId="576036A6" w:rsidR="00640C4A" w:rsidRPr="00DD3BAF" w:rsidRDefault="00640C4A"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P</w:t>
            </w:r>
          </w:p>
          <w:p w14:paraId="3059CD2F" w14:textId="77777777" w:rsidR="00640C4A" w:rsidRPr="00DD3BAF" w:rsidRDefault="00640C4A"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1B6A4831" w14:textId="77777777" w:rsidR="00640C4A" w:rsidRPr="00DD3BAF" w:rsidRDefault="00640C4A"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669955E0" w14:textId="7363190E" w:rsidR="00640C4A" w:rsidRPr="00DD3BAF" w:rsidRDefault="00640C4A"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proofErr w:type="spellStart"/>
            <w:r w:rsidRPr="00DD3BAF">
              <w:rPr>
                <w:rFonts w:ascii="Arial" w:hAnsi="Arial" w:cs="Arial"/>
                <w:sz w:val="22"/>
              </w:rPr>
              <w:t>koop</w:t>
            </w:r>
            <w:proofErr w:type="spellEnd"/>
          </w:p>
        </w:tc>
        <w:tc>
          <w:tcPr>
            <w:tcW w:w="1935" w:type="dxa"/>
            <w:tcBorders>
              <w:top w:val="single" w:sz="4" w:space="0" w:color="auto"/>
              <w:left w:val="single" w:sz="4" w:space="0" w:color="auto"/>
              <w:bottom w:val="single" w:sz="4" w:space="0" w:color="auto"/>
              <w:right w:val="single" w:sz="4" w:space="0" w:color="auto"/>
            </w:tcBorders>
            <w:vAlign w:val="center"/>
          </w:tcPr>
          <w:p w14:paraId="711A14B2" w14:textId="77777777" w:rsidR="00640C4A" w:rsidRPr="00DD3BAF" w:rsidRDefault="00640C4A"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23805655" w14:textId="7E773AA7" w:rsidR="00DB43B3" w:rsidRPr="00DD3BAF" w:rsidRDefault="0011094E"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Erfassen und Verstehen des Projektauftrages.</w:t>
            </w:r>
          </w:p>
        </w:tc>
        <w:tc>
          <w:tcPr>
            <w:tcW w:w="4060" w:type="dxa"/>
            <w:tcBorders>
              <w:top w:val="single" w:sz="4" w:space="0" w:color="auto"/>
              <w:left w:val="single" w:sz="4" w:space="0" w:color="auto"/>
              <w:bottom w:val="single" w:sz="4" w:space="0" w:color="auto"/>
              <w:right w:val="single" w:sz="4" w:space="0" w:color="auto"/>
            </w:tcBorders>
            <w:vAlign w:val="center"/>
          </w:tcPr>
          <w:p w14:paraId="3933F160" w14:textId="5F4BBE83" w:rsidR="00DB43B3" w:rsidRPr="007415F5" w:rsidRDefault="00864ED0"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lang w:val="en-US"/>
              </w:rPr>
            </w:pPr>
            <w:r w:rsidRPr="007415F5">
              <w:rPr>
                <w:rFonts w:ascii="Arial" w:hAnsi="Arial" w:cs="Arial"/>
                <w:i/>
                <w:sz w:val="22"/>
                <w:lang w:val="en-US"/>
              </w:rPr>
              <w:t xml:space="preserve">LP: </w:t>
            </w:r>
            <w:r w:rsidR="0011094E" w:rsidRPr="007415F5">
              <w:rPr>
                <w:rFonts w:ascii="Arial" w:hAnsi="Arial" w:cs="Arial"/>
                <w:i/>
                <w:sz w:val="22"/>
                <w:lang w:val="en-US"/>
              </w:rPr>
              <w:t>Informationstext</w:t>
            </w:r>
          </w:p>
          <w:p w14:paraId="1020495D" w14:textId="5D3D4F99" w:rsidR="0011094E" w:rsidRPr="007415F5" w:rsidRDefault="0011094E"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lang w:val="en-US"/>
              </w:rPr>
            </w:pPr>
          </w:p>
          <w:p w14:paraId="14237B8C" w14:textId="6B5668A6" w:rsidR="0011094E" w:rsidRPr="007415F5" w:rsidRDefault="00864ED0"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lang w:val="en-US"/>
              </w:rPr>
            </w:pPr>
            <w:r w:rsidRPr="007415F5">
              <w:rPr>
                <w:rFonts w:ascii="Arial" w:hAnsi="Arial" w:cs="Arial"/>
                <w:i/>
                <w:sz w:val="22"/>
                <w:lang w:val="en-US"/>
              </w:rPr>
              <w:t xml:space="preserve">H5P LP </w:t>
            </w:r>
            <w:r w:rsidR="0011094E" w:rsidRPr="007415F5">
              <w:rPr>
                <w:rFonts w:ascii="Arial" w:hAnsi="Arial" w:cs="Arial"/>
                <w:i/>
                <w:sz w:val="22"/>
                <w:lang w:val="en-US"/>
              </w:rPr>
              <w:t xml:space="preserve">Advance Organizer </w:t>
            </w:r>
          </w:p>
          <w:p w14:paraId="7226F5A3" w14:textId="5BAA7010" w:rsidR="009E2779" w:rsidRPr="007415F5" w:rsidRDefault="009E2779"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lang w:val="en-US"/>
              </w:rPr>
            </w:pPr>
          </w:p>
          <w:p w14:paraId="349A0DC6" w14:textId="6F8964A5" w:rsidR="009E2779" w:rsidRPr="00DD3BAF" w:rsidRDefault="009E2779"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Task Card</w:t>
            </w:r>
            <w:r w:rsidR="00E8095F" w:rsidRPr="00DD3BAF">
              <w:rPr>
                <w:rFonts w:ascii="Arial" w:hAnsi="Arial" w:cs="Arial"/>
                <w:i/>
                <w:sz w:val="22"/>
              </w:rPr>
              <w:t xml:space="preserve"> Pinnwände</w:t>
            </w:r>
          </w:p>
          <w:p w14:paraId="04E6FDE3" w14:textId="78EEED0F" w:rsidR="00E8095F" w:rsidRPr="00DD3BAF" w:rsidRDefault="00E8095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„Vorwissen Wiedervereinigung“ &amp; „Rollen für die Podiumsdiskussion“</w:t>
            </w:r>
          </w:p>
          <w:p w14:paraId="010945C6" w14:textId="5BC67101" w:rsidR="00E8095F" w:rsidRPr="00DD3BAF" w:rsidRDefault="00E8095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66EA166B" w14:textId="43213481" w:rsidR="00E8095F" w:rsidRPr="00DD3BAF" w:rsidRDefault="00864ED0"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 xml:space="preserve">LP </w:t>
            </w:r>
            <w:r w:rsidR="00E8095F" w:rsidRPr="00DD3BAF">
              <w:rPr>
                <w:rFonts w:ascii="Arial" w:hAnsi="Arial" w:cs="Arial"/>
                <w:i/>
                <w:sz w:val="22"/>
              </w:rPr>
              <w:t xml:space="preserve">Methodenhilfe Podiumsdiskussion </w:t>
            </w:r>
          </w:p>
          <w:p w14:paraId="0D7CBA32" w14:textId="5F091A71" w:rsidR="0011094E" w:rsidRPr="00DD3BAF" w:rsidRDefault="0011094E"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tc>
        <w:tc>
          <w:tcPr>
            <w:tcW w:w="1264" w:type="dxa"/>
            <w:tcBorders>
              <w:top w:val="single" w:sz="4" w:space="0" w:color="auto"/>
              <w:left w:val="single" w:sz="4" w:space="0" w:color="auto"/>
              <w:bottom w:val="single" w:sz="4" w:space="0" w:color="auto"/>
              <w:right w:val="single" w:sz="4" w:space="0" w:color="auto"/>
            </w:tcBorders>
            <w:vAlign w:val="center"/>
          </w:tcPr>
          <w:p w14:paraId="04FFD64D" w14:textId="2E9D98FE" w:rsidR="00DB43B3" w:rsidRPr="00DD3BAF" w:rsidRDefault="00301FB1"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55</w:t>
            </w:r>
            <w:r w:rsidR="00A40575" w:rsidRPr="00DD3BAF">
              <w:rPr>
                <w:rFonts w:ascii="Arial" w:hAnsi="Arial" w:cs="Arial"/>
                <w:sz w:val="22"/>
              </w:rPr>
              <w:t xml:space="preserve"> Min.</w:t>
            </w:r>
          </w:p>
        </w:tc>
      </w:tr>
      <w:tr w:rsidR="00301FB1" w:rsidRPr="00DD3BAF" w14:paraId="53208834"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5D0E4EC2" w14:textId="2AA1A5C9" w:rsidR="00301FB1" w:rsidRPr="00DD3BAF" w:rsidRDefault="00301FB1" w:rsidP="00A40575">
            <w:pPr>
              <w:jc w:val="center"/>
              <w:rPr>
                <w:rFonts w:ascii="Arial" w:hAnsi="Arial" w:cs="Arial"/>
                <w:noProof/>
                <w:sz w:val="24"/>
                <w:lang w:eastAsia="de-DE"/>
              </w:rPr>
            </w:pPr>
            <w:r w:rsidRPr="00DD3BAF">
              <w:rPr>
                <w:rFonts w:ascii="Arial" w:hAnsi="Arial"/>
                <w:noProof/>
                <w:sz w:val="24"/>
                <w:lang w:eastAsia="de-DE"/>
              </w:rPr>
              <w:drawing>
                <wp:anchor distT="0" distB="0" distL="114300" distR="114300" simplePos="0" relativeHeight="251722752" behindDoc="0" locked="0" layoutInCell="1" allowOverlap="1" wp14:anchorId="1661E045" wp14:editId="729C3244">
                  <wp:simplePos x="0" y="0"/>
                  <wp:positionH relativeFrom="column">
                    <wp:posOffset>287020</wp:posOffset>
                  </wp:positionH>
                  <wp:positionV relativeFrom="paragraph">
                    <wp:posOffset>-635</wp:posOffset>
                  </wp:positionV>
                  <wp:extent cx="201295" cy="213360"/>
                  <wp:effectExtent l="0" t="0" r="8255" b="0"/>
                  <wp:wrapNone/>
                  <wp:docPr id="784009431" name="Grafik 784009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08F04A1D" w14:textId="2EA2261C" w:rsidR="00301FB1" w:rsidRPr="00DD3BAF" w:rsidRDefault="00301FB1"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0557E1A7" w14:textId="6FDE4B80" w:rsidR="00301FB1" w:rsidRPr="00DD3BAF" w:rsidRDefault="00301FB1"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Reflexion</w:t>
            </w:r>
          </w:p>
        </w:tc>
        <w:tc>
          <w:tcPr>
            <w:tcW w:w="4060" w:type="dxa"/>
            <w:tcBorders>
              <w:top w:val="single" w:sz="4" w:space="0" w:color="auto"/>
              <w:left w:val="single" w:sz="4" w:space="0" w:color="auto"/>
              <w:bottom w:val="single" w:sz="4" w:space="0" w:color="auto"/>
              <w:right w:val="single" w:sz="4" w:space="0" w:color="auto"/>
            </w:tcBorders>
            <w:vAlign w:val="center"/>
          </w:tcPr>
          <w:p w14:paraId="1778701A" w14:textId="10A79A16" w:rsidR="00301FB1" w:rsidRPr="00DD3BAF" w:rsidRDefault="00301FB1"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Board (</w:t>
            </w:r>
            <w:proofErr w:type="spellStart"/>
            <w:r w:rsidRPr="00DD3BAF">
              <w:rPr>
                <w:rFonts w:ascii="Arial" w:hAnsi="Arial" w:cs="Arial"/>
                <w:i/>
                <w:sz w:val="22"/>
              </w:rPr>
              <w:t>Moodle</w:t>
            </w:r>
            <w:proofErr w:type="spellEnd"/>
            <w:r w:rsidRPr="00DD3BAF">
              <w:rPr>
                <w:rFonts w:ascii="Arial" w:hAnsi="Arial" w:cs="Arial"/>
                <w:i/>
                <w:sz w:val="22"/>
              </w:rPr>
              <w:t>)</w:t>
            </w:r>
          </w:p>
        </w:tc>
        <w:tc>
          <w:tcPr>
            <w:tcW w:w="1264" w:type="dxa"/>
            <w:tcBorders>
              <w:top w:val="single" w:sz="4" w:space="0" w:color="auto"/>
              <w:left w:val="single" w:sz="4" w:space="0" w:color="auto"/>
              <w:bottom w:val="single" w:sz="4" w:space="0" w:color="auto"/>
              <w:right w:val="single" w:sz="4" w:space="0" w:color="auto"/>
            </w:tcBorders>
            <w:vAlign w:val="center"/>
          </w:tcPr>
          <w:p w14:paraId="02716446" w14:textId="0815F94C" w:rsidR="00301FB1" w:rsidRPr="00DD3BAF" w:rsidRDefault="00D809C0"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4</w:t>
            </w:r>
            <w:r w:rsidR="00301FB1" w:rsidRPr="00DD3BAF">
              <w:rPr>
                <w:rFonts w:ascii="Arial" w:hAnsi="Arial" w:cs="Arial"/>
                <w:sz w:val="22"/>
              </w:rPr>
              <w:t xml:space="preserve"> Min.</w:t>
            </w:r>
          </w:p>
        </w:tc>
      </w:tr>
      <w:tr w:rsidR="003A2E51" w:rsidRPr="00DD3BAF" w14:paraId="37929D95" w14:textId="77777777" w:rsidTr="00E728FE">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6462A64C" w14:textId="3DCDD368" w:rsidR="003A2E51" w:rsidRPr="00DD3BAF" w:rsidRDefault="003A2E51" w:rsidP="00A40575">
            <w:pPr>
              <w:jc w:val="center"/>
              <w:rPr>
                <w:rFonts w:ascii="Arial" w:hAnsi="Arial" w:cs="Arial"/>
                <w:sz w:val="22"/>
              </w:rPr>
            </w:pPr>
            <w:r w:rsidRPr="00DD3BAF">
              <w:rPr>
                <w:rFonts w:ascii="Arial" w:hAnsi="Arial" w:cs="Arial"/>
                <w:sz w:val="22"/>
              </w:rPr>
              <w:t>Lernthema 1 - Vorbedingungen der Wiedervereinigung erläutern</w:t>
            </w:r>
          </w:p>
        </w:tc>
      </w:tr>
      <w:tr w:rsidR="0011094E" w:rsidRPr="00DD3BAF" w14:paraId="056DB66C"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1233EC53" w14:textId="26D1F2C5" w:rsidR="00DB43B3" w:rsidRPr="00DD3BAF" w:rsidRDefault="00F316A1"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673600" behindDoc="0" locked="0" layoutInCell="0" allowOverlap="1" wp14:anchorId="5F5B4342" wp14:editId="6E1D0F06">
                  <wp:simplePos x="0" y="0"/>
                  <wp:positionH relativeFrom="rightMargin">
                    <wp:posOffset>-496570</wp:posOffset>
                  </wp:positionH>
                  <wp:positionV relativeFrom="paragraph">
                    <wp:posOffset>114300</wp:posOffset>
                  </wp:positionV>
                  <wp:extent cx="352425" cy="251460"/>
                  <wp:effectExtent l="0" t="0" r="9525" b="0"/>
                  <wp:wrapNone/>
                  <wp:docPr id="6"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6CFDD5E3" w14:textId="75D0AF4E" w:rsidR="00DB43B3" w:rsidRPr="00DD3BAF" w:rsidRDefault="00640C4A"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proofErr w:type="spellStart"/>
            <w:r w:rsidRPr="00DD3BAF">
              <w:rPr>
                <w:rFonts w:ascii="Arial" w:hAnsi="Arial" w:cs="Arial"/>
                <w:sz w:val="22"/>
              </w:rPr>
              <w:t>koop</w:t>
            </w:r>
            <w:proofErr w:type="spellEnd"/>
            <w:r w:rsidRPr="00DD3BAF">
              <w:rPr>
                <w:rFonts w:ascii="Arial" w:hAnsi="Arial" w:cs="Arial"/>
                <w:sz w:val="22"/>
              </w:rPr>
              <w:t>.</w:t>
            </w:r>
          </w:p>
        </w:tc>
        <w:tc>
          <w:tcPr>
            <w:tcW w:w="1935" w:type="dxa"/>
            <w:tcBorders>
              <w:top w:val="single" w:sz="4" w:space="0" w:color="auto"/>
              <w:left w:val="single" w:sz="4" w:space="0" w:color="auto"/>
              <w:bottom w:val="single" w:sz="4" w:space="0" w:color="auto"/>
              <w:right w:val="single" w:sz="4" w:space="0" w:color="auto"/>
            </w:tcBorders>
            <w:vAlign w:val="center"/>
          </w:tcPr>
          <w:p w14:paraId="22CF919C" w14:textId="77777777" w:rsidR="00DB43B3" w:rsidRPr="00DD3BAF" w:rsidRDefault="00F67521"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Arbeitsauftrag</w:t>
            </w:r>
          </w:p>
          <w:p w14:paraId="610353CC" w14:textId="74E73895" w:rsidR="003A2E51" w:rsidRPr="00DD3BAF" w:rsidRDefault="003A2E51"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Zeitleiste zu „V</w:t>
            </w:r>
            <w:r w:rsidR="003A1BC7" w:rsidRPr="00DD3BAF">
              <w:rPr>
                <w:rFonts w:ascii="Arial" w:hAnsi="Arial" w:cs="Arial"/>
                <w:sz w:val="22"/>
              </w:rPr>
              <w:t>orbedingungen der Wiedervereinigung erstellen“</w:t>
            </w:r>
          </w:p>
        </w:tc>
        <w:tc>
          <w:tcPr>
            <w:tcW w:w="4060" w:type="dxa"/>
            <w:tcBorders>
              <w:top w:val="single" w:sz="4" w:space="0" w:color="auto"/>
              <w:left w:val="single" w:sz="4" w:space="0" w:color="auto"/>
              <w:bottom w:val="single" w:sz="4" w:space="0" w:color="auto"/>
              <w:right w:val="single" w:sz="4" w:space="0" w:color="auto"/>
            </w:tcBorders>
            <w:vAlign w:val="center"/>
          </w:tcPr>
          <w:p w14:paraId="21BA54E0" w14:textId="77777777" w:rsidR="00DB43B3" w:rsidRPr="00DD3BAF" w:rsidRDefault="003A2E51"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Video „Kalter Krieg in 100 Sekunden“</w:t>
            </w:r>
          </w:p>
          <w:p w14:paraId="137AA14E" w14:textId="12FEC568" w:rsidR="003A2E51" w:rsidRPr="00DD3BAF" w:rsidRDefault="003A2E51"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Informationstext Kalter Krieg</w:t>
            </w:r>
          </w:p>
          <w:p w14:paraId="57B291C0" w14:textId="0456DD76" w:rsidR="003A2E51" w:rsidRPr="00DD3BAF" w:rsidRDefault="003A2E51"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p>
        </w:tc>
        <w:tc>
          <w:tcPr>
            <w:tcW w:w="1264" w:type="dxa"/>
            <w:tcBorders>
              <w:top w:val="single" w:sz="4" w:space="0" w:color="auto"/>
              <w:left w:val="single" w:sz="4" w:space="0" w:color="auto"/>
              <w:bottom w:val="single" w:sz="4" w:space="0" w:color="auto"/>
              <w:right w:val="single" w:sz="4" w:space="0" w:color="auto"/>
            </w:tcBorders>
            <w:vAlign w:val="center"/>
          </w:tcPr>
          <w:p w14:paraId="788E4804" w14:textId="47FE037D" w:rsidR="00DB43B3" w:rsidRPr="00DD3BAF" w:rsidRDefault="003A1BC7"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30</w:t>
            </w:r>
            <w:r w:rsidR="00A40575" w:rsidRPr="00DD3BAF">
              <w:rPr>
                <w:rFonts w:ascii="Arial" w:hAnsi="Arial" w:cs="Arial"/>
                <w:sz w:val="22"/>
              </w:rPr>
              <w:t xml:space="preserve"> Min.</w:t>
            </w:r>
          </w:p>
        </w:tc>
      </w:tr>
      <w:tr w:rsidR="003A1BC7" w:rsidRPr="00DD3BAF" w14:paraId="17F24AE8" w14:textId="77777777" w:rsidTr="005A13A9">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66FD2145" w14:textId="24F742F5" w:rsidR="003A1BC7" w:rsidRPr="00DD3BAF" w:rsidRDefault="003A1BC7" w:rsidP="00A40575">
            <w:pPr>
              <w:jc w:val="center"/>
              <w:rPr>
                <w:rFonts w:ascii="Arial" w:hAnsi="Arial" w:cs="Arial"/>
                <w:sz w:val="22"/>
              </w:rPr>
            </w:pPr>
            <w:r w:rsidRPr="00DD3BAF">
              <w:rPr>
                <w:rFonts w:ascii="Arial" w:hAnsi="Arial" w:cs="Arial"/>
                <w:sz w:val="22"/>
              </w:rPr>
              <w:t>Lernschritt 1.1 - Elemente der Entspannungspolitik analysieren</w:t>
            </w:r>
          </w:p>
        </w:tc>
      </w:tr>
      <w:tr w:rsidR="00A40575" w:rsidRPr="00DD3BAF" w14:paraId="455B7E16"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3417DF11" w14:textId="52779465" w:rsidR="00A40575" w:rsidRPr="00DD3BAF" w:rsidRDefault="00A40575"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675648" behindDoc="0" locked="0" layoutInCell="0" allowOverlap="1" wp14:anchorId="5084DA9B" wp14:editId="2433B114">
                  <wp:simplePos x="0" y="0"/>
                  <wp:positionH relativeFrom="rightMargin">
                    <wp:posOffset>-496570</wp:posOffset>
                  </wp:positionH>
                  <wp:positionV relativeFrom="paragraph">
                    <wp:posOffset>117475</wp:posOffset>
                  </wp:positionV>
                  <wp:extent cx="409575" cy="201295"/>
                  <wp:effectExtent l="0" t="0" r="0" b="8255"/>
                  <wp:wrapNone/>
                  <wp:docPr id="7"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12D5645F" w14:textId="61E24D34" w:rsidR="00A40575" w:rsidRPr="00DD3BAF" w:rsidRDefault="00640C4A"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proofErr w:type="spellStart"/>
            <w:r w:rsidRPr="00DD3BAF">
              <w:rPr>
                <w:rFonts w:ascii="Arial" w:hAnsi="Arial" w:cs="Arial"/>
                <w:sz w:val="22"/>
              </w:rPr>
              <w:t>koop</w:t>
            </w:r>
            <w:proofErr w:type="spellEnd"/>
            <w:r w:rsidRPr="00DD3BAF">
              <w:rPr>
                <w:rFonts w:ascii="Arial" w:hAnsi="Arial" w:cs="Arial"/>
                <w:sz w:val="22"/>
              </w:rPr>
              <w:t>.</w:t>
            </w:r>
          </w:p>
        </w:tc>
        <w:tc>
          <w:tcPr>
            <w:tcW w:w="1935" w:type="dxa"/>
            <w:tcBorders>
              <w:top w:val="single" w:sz="4" w:space="0" w:color="auto"/>
              <w:left w:val="single" w:sz="4" w:space="0" w:color="auto"/>
              <w:bottom w:val="single" w:sz="4" w:space="0" w:color="auto"/>
              <w:right w:val="single" w:sz="4" w:space="0" w:color="auto"/>
            </w:tcBorders>
            <w:vAlign w:val="center"/>
          </w:tcPr>
          <w:p w14:paraId="77648435" w14:textId="1A19D9D1" w:rsidR="00640C4A" w:rsidRPr="00DD3BAF" w:rsidRDefault="00640C4A"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Einstieg</w:t>
            </w:r>
          </w:p>
          <w:p w14:paraId="7BDCD6E3" w14:textId="77777777" w:rsidR="00640C4A" w:rsidRPr="00DD3BAF" w:rsidRDefault="00640C4A"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1F785825" w14:textId="6630DEB6" w:rsidR="00A40575" w:rsidRPr="00DD3BAF" w:rsidRDefault="00A40575"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Vorwissen Entspannungspolitik aktivieren</w:t>
            </w:r>
          </w:p>
        </w:tc>
        <w:tc>
          <w:tcPr>
            <w:tcW w:w="4060" w:type="dxa"/>
            <w:tcBorders>
              <w:top w:val="single" w:sz="4" w:space="0" w:color="auto"/>
              <w:left w:val="single" w:sz="4" w:space="0" w:color="auto"/>
              <w:bottom w:val="single" w:sz="4" w:space="0" w:color="auto"/>
              <w:right w:val="single" w:sz="4" w:space="0" w:color="auto"/>
            </w:tcBorders>
            <w:vAlign w:val="center"/>
          </w:tcPr>
          <w:p w14:paraId="1F82C3DC" w14:textId="63A42108" w:rsidR="00A40575" w:rsidRPr="00DD3BAF" w:rsidRDefault="00A40575"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 xml:space="preserve">H5P </w:t>
            </w:r>
            <w:r w:rsidR="00A33F3A" w:rsidRPr="00DD3BAF">
              <w:rPr>
                <w:rFonts w:ascii="Arial" w:hAnsi="Arial" w:cs="Arial"/>
                <w:i/>
                <w:sz w:val="22"/>
              </w:rPr>
              <w:t xml:space="preserve">LS 1.1 </w:t>
            </w:r>
            <w:r w:rsidRPr="00DD3BAF">
              <w:rPr>
                <w:rFonts w:ascii="Arial" w:hAnsi="Arial" w:cs="Arial"/>
                <w:i/>
                <w:sz w:val="22"/>
              </w:rPr>
              <w:t>Einstieg</w:t>
            </w:r>
          </w:p>
          <w:p w14:paraId="66DA4FCB" w14:textId="07C29F4E" w:rsidR="00A40575" w:rsidRPr="00DD3BAF" w:rsidRDefault="00A40575"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 xml:space="preserve">H5P </w:t>
            </w:r>
            <w:r w:rsidR="00A33F3A" w:rsidRPr="00DD3BAF">
              <w:rPr>
                <w:rFonts w:ascii="Arial" w:hAnsi="Arial" w:cs="Arial"/>
                <w:i/>
                <w:sz w:val="22"/>
              </w:rPr>
              <w:t xml:space="preserve">LS 1.1 </w:t>
            </w:r>
            <w:r w:rsidRPr="00DD3BAF">
              <w:rPr>
                <w:rFonts w:ascii="Arial" w:hAnsi="Arial" w:cs="Arial"/>
                <w:i/>
                <w:sz w:val="22"/>
              </w:rPr>
              <w:t>Einstieg Atomarsenale</w:t>
            </w:r>
          </w:p>
        </w:tc>
        <w:tc>
          <w:tcPr>
            <w:tcW w:w="1264" w:type="dxa"/>
            <w:tcBorders>
              <w:top w:val="single" w:sz="4" w:space="0" w:color="auto"/>
              <w:left w:val="single" w:sz="4" w:space="0" w:color="auto"/>
              <w:bottom w:val="single" w:sz="4" w:space="0" w:color="auto"/>
              <w:right w:val="single" w:sz="4" w:space="0" w:color="auto"/>
            </w:tcBorders>
            <w:vAlign w:val="center"/>
          </w:tcPr>
          <w:p w14:paraId="6033FC1B" w14:textId="575C3386" w:rsidR="00A40575" w:rsidRPr="00DD3BAF" w:rsidRDefault="00A40575"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10 Min.</w:t>
            </w:r>
          </w:p>
        </w:tc>
      </w:tr>
      <w:tr w:rsidR="00A40575" w:rsidRPr="00DD3BAF" w14:paraId="1D5C266D" w14:textId="77777777" w:rsidTr="00050168">
        <w:trPr>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4FAF81CD" w14:textId="4E713013" w:rsidR="00A40575" w:rsidRPr="00DD3BAF" w:rsidRDefault="00A40575" w:rsidP="00A40575">
            <w:pPr>
              <w:jc w:val="center"/>
              <w:rPr>
                <w:rFonts w:ascii="Arial" w:hAnsi="Arial" w:cs="Arial"/>
                <w:noProof/>
                <w:sz w:val="24"/>
                <w:lang w:eastAsia="de-DE"/>
              </w:rPr>
            </w:pPr>
            <w:r w:rsidRPr="00DD3BAF">
              <w:rPr>
                <w:rFonts w:ascii="Arial" w:hAnsi="Arial"/>
                <w:noProof/>
                <w:sz w:val="24"/>
                <w:lang w:eastAsia="de-DE"/>
              </w:rPr>
              <w:drawing>
                <wp:anchor distT="0" distB="0" distL="114300" distR="114300" simplePos="0" relativeHeight="251677696" behindDoc="0" locked="0" layoutInCell="1" allowOverlap="1" wp14:anchorId="674E2C8E" wp14:editId="3B43AF20">
                  <wp:simplePos x="0" y="0"/>
                  <wp:positionH relativeFrom="column">
                    <wp:posOffset>287020</wp:posOffset>
                  </wp:positionH>
                  <wp:positionV relativeFrom="paragraph">
                    <wp:posOffset>-5080</wp:posOffset>
                  </wp:positionV>
                  <wp:extent cx="201295" cy="213360"/>
                  <wp:effectExtent l="0" t="0" r="8255"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1B137515" w14:textId="0387C045" w:rsidR="00A40575" w:rsidRPr="00DD3BAF" w:rsidRDefault="00640C4A"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01E49EB8" w14:textId="33F098C8" w:rsidR="00640C4A" w:rsidRPr="00DD3BAF" w:rsidRDefault="00640C4A"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Aufgabe 1</w:t>
            </w:r>
          </w:p>
          <w:p w14:paraId="174DB99C" w14:textId="77777777" w:rsidR="00640C4A" w:rsidRPr="00DD3BAF" w:rsidRDefault="00640C4A"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547F77C6" w14:textId="3AA9988A" w:rsidR="00A40575" w:rsidRPr="00DD3BAF" w:rsidRDefault="00A40575"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Ostverträge erschließen</w:t>
            </w:r>
          </w:p>
        </w:tc>
        <w:tc>
          <w:tcPr>
            <w:tcW w:w="4060" w:type="dxa"/>
            <w:tcBorders>
              <w:top w:val="single" w:sz="4" w:space="0" w:color="auto"/>
              <w:left w:val="single" w:sz="4" w:space="0" w:color="auto"/>
              <w:bottom w:val="single" w:sz="4" w:space="0" w:color="auto"/>
              <w:right w:val="single" w:sz="4" w:space="0" w:color="auto"/>
            </w:tcBorders>
            <w:vAlign w:val="center"/>
          </w:tcPr>
          <w:p w14:paraId="3922DC45" w14:textId="54898B97" w:rsidR="00A40575" w:rsidRPr="00DD3BAF" w:rsidRDefault="00A33F3A"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H5P LS 1.1 Ostverträge</w:t>
            </w:r>
          </w:p>
        </w:tc>
        <w:tc>
          <w:tcPr>
            <w:tcW w:w="1264" w:type="dxa"/>
            <w:tcBorders>
              <w:top w:val="single" w:sz="4" w:space="0" w:color="auto"/>
              <w:left w:val="single" w:sz="4" w:space="0" w:color="auto"/>
              <w:bottom w:val="single" w:sz="4" w:space="0" w:color="auto"/>
              <w:right w:val="single" w:sz="4" w:space="0" w:color="auto"/>
            </w:tcBorders>
            <w:vAlign w:val="center"/>
          </w:tcPr>
          <w:p w14:paraId="096907C8" w14:textId="2FE3C8B1" w:rsidR="00A40575" w:rsidRPr="00DD3BAF" w:rsidRDefault="00B745A4"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20 Min</w:t>
            </w:r>
          </w:p>
        </w:tc>
      </w:tr>
      <w:tr w:rsidR="00A40575" w:rsidRPr="00DD3BAF" w14:paraId="02CF4888"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733AE1DC" w14:textId="29784A5A" w:rsidR="00A40575" w:rsidRPr="00DD3BAF" w:rsidRDefault="00A40575" w:rsidP="00A40575">
            <w:pPr>
              <w:jc w:val="center"/>
              <w:rPr>
                <w:rFonts w:ascii="Arial" w:hAnsi="Arial" w:cs="Arial"/>
                <w:noProof/>
                <w:sz w:val="24"/>
                <w:lang w:eastAsia="de-DE"/>
              </w:rPr>
            </w:pPr>
            <w:r w:rsidRPr="00DD3BAF">
              <w:rPr>
                <w:rFonts w:ascii="Arial" w:hAnsi="Arial"/>
                <w:noProof/>
                <w:sz w:val="24"/>
                <w:lang w:eastAsia="de-DE"/>
              </w:rPr>
              <w:drawing>
                <wp:anchor distT="0" distB="0" distL="114300" distR="114300" simplePos="0" relativeHeight="251679744" behindDoc="0" locked="0" layoutInCell="0" allowOverlap="1" wp14:anchorId="06C93025" wp14:editId="67FE5C9C">
                  <wp:simplePos x="0" y="0"/>
                  <wp:positionH relativeFrom="rightMargin">
                    <wp:posOffset>-496570</wp:posOffset>
                  </wp:positionH>
                  <wp:positionV relativeFrom="paragraph">
                    <wp:posOffset>116205</wp:posOffset>
                  </wp:positionV>
                  <wp:extent cx="266700" cy="238125"/>
                  <wp:effectExtent l="0" t="0" r="0" b="9525"/>
                  <wp:wrapNone/>
                  <wp:docPr id="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700"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34F7B2F4" w14:textId="1D3DBD91" w:rsidR="00A40575" w:rsidRPr="00DD3BAF" w:rsidRDefault="00640C4A"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P</w:t>
            </w:r>
          </w:p>
        </w:tc>
        <w:tc>
          <w:tcPr>
            <w:tcW w:w="1935" w:type="dxa"/>
            <w:tcBorders>
              <w:top w:val="single" w:sz="4" w:space="0" w:color="auto"/>
              <w:left w:val="single" w:sz="4" w:space="0" w:color="auto"/>
              <w:bottom w:val="single" w:sz="4" w:space="0" w:color="auto"/>
              <w:right w:val="single" w:sz="4" w:space="0" w:color="auto"/>
            </w:tcBorders>
            <w:vAlign w:val="center"/>
          </w:tcPr>
          <w:p w14:paraId="251C05C3" w14:textId="0396EF53" w:rsidR="00640C4A" w:rsidRPr="00DD3BAF" w:rsidRDefault="00640C4A"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Aufgabe 2</w:t>
            </w:r>
          </w:p>
          <w:p w14:paraId="4083E8BB" w14:textId="77777777" w:rsidR="00640C4A" w:rsidRPr="00DD3BAF" w:rsidRDefault="00640C4A"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1D990233" w14:textId="3F15C06D" w:rsidR="00A40575" w:rsidRPr="00DD3BAF" w:rsidRDefault="00A33F3A"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Meinung zu Ostverträgen begründen</w:t>
            </w:r>
          </w:p>
        </w:tc>
        <w:tc>
          <w:tcPr>
            <w:tcW w:w="4060" w:type="dxa"/>
            <w:tcBorders>
              <w:top w:val="single" w:sz="4" w:space="0" w:color="auto"/>
              <w:left w:val="single" w:sz="4" w:space="0" w:color="auto"/>
              <w:bottom w:val="single" w:sz="4" w:space="0" w:color="auto"/>
              <w:right w:val="single" w:sz="4" w:space="0" w:color="auto"/>
            </w:tcBorders>
            <w:vAlign w:val="center"/>
          </w:tcPr>
          <w:p w14:paraId="11F623EA" w14:textId="79B81B94" w:rsidR="00A40575" w:rsidRPr="00DD3BAF" w:rsidRDefault="00A33F3A"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LS 1.1 Forum Ostverträge</w:t>
            </w:r>
          </w:p>
        </w:tc>
        <w:tc>
          <w:tcPr>
            <w:tcW w:w="1264" w:type="dxa"/>
            <w:tcBorders>
              <w:top w:val="single" w:sz="4" w:space="0" w:color="auto"/>
              <w:left w:val="single" w:sz="4" w:space="0" w:color="auto"/>
              <w:bottom w:val="single" w:sz="4" w:space="0" w:color="auto"/>
              <w:right w:val="single" w:sz="4" w:space="0" w:color="auto"/>
            </w:tcBorders>
            <w:vAlign w:val="center"/>
          </w:tcPr>
          <w:p w14:paraId="2ACC8321" w14:textId="7E0218E9" w:rsidR="00A40575" w:rsidRPr="00DD3BAF" w:rsidRDefault="00B745A4"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10 Min.</w:t>
            </w:r>
          </w:p>
        </w:tc>
      </w:tr>
      <w:tr w:rsidR="00A40575" w:rsidRPr="00DD3BAF" w14:paraId="5CD43041" w14:textId="77777777" w:rsidTr="00050168">
        <w:trPr>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088DAF29" w14:textId="561522A7" w:rsidR="00A40575" w:rsidRPr="00DD3BAF" w:rsidRDefault="00A33F3A"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681792" behindDoc="0" locked="0" layoutInCell="0" allowOverlap="1" wp14:anchorId="03DF368A" wp14:editId="462080EA">
                  <wp:simplePos x="0" y="0"/>
                  <wp:positionH relativeFrom="rightMargin">
                    <wp:posOffset>-496570</wp:posOffset>
                  </wp:positionH>
                  <wp:positionV relativeFrom="paragraph">
                    <wp:posOffset>113665</wp:posOffset>
                  </wp:positionV>
                  <wp:extent cx="352425" cy="251460"/>
                  <wp:effectExtent l="0" t="0" r="9525" b="0"/>
                  <wp:wrapNone/>
                  <wp:docPr id="10"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3E856B5F" w14:textId="4C01A271" w:rsidR="00A40575" w:rsidRPr="00DD3BAF" w:rsidRDefault="00640C4A"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proofErr w:type="spellStart"/>
            <w:r w:rsidRPr="00DD3BAF">
              <w:rPr>
                <w:rFonts w:ascii="Arial" w:hAnsi="Arial" w:cs="Arial"/>
                <w:sz w:val="22"/>
              </w:rPr>
              <w:t>koop</w:t>
            </w:r>
            <w:proofErr w:type="spellEnd"/>
          </w:p>
        </w:tc>
        <w:tc>
          <w:tcPr>
            <w:tcW w:w="1935" w:type="dxa"/>
            <w:tcBorders>
              <w:top w:val="single" w:sz="4" w:space="0" w:color="auto"/>
              <w:left w:val="single" w:sz="4" w:space="0" w:color="auto"/>
              <w:bottom w:val="single" w:sz="4" w:space="0" w:color="auto"/>
              <w:right w:val="single" w:sz="4" w:space="0" w:color="auto"/>
            </w:tcBorders>
            <w:vAlign w:val="center"/>
          </w:tcPr>
          <w:p w14:paraId="3FF749F4" w14:textId="051FA35F" w:rsidR="00640C4A" w:rsidRPr="00DD3BAF" w:rsidRDefault="00640C4A"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Aufgabe 2</w:t>
            </w:r>
          </w:p>
          <w:p w14:paraId="11E4DE7B" w14:textId="77777777" w:rsidR="00640C4A" w:rsidRPr="00DD3BAF" w:rsidRDefault="00640C4A"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1F74ED30" w14:textId="0CDCE90A" w:rsidR="00A40575" w:rsidRPr="00DD3BAF" w:rsidRDefault="00A33F3A"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lastRenderedPageBreak/>
              <w:t>Grundlagenvertrag beurteilen</w:t>
            </w:r>
          </w:p>
        </w:tc>
        <w:tc>
          <w:tcPr>
            <w:tcW w:w="4060" w:type="dxa"/>
            <w:tcBorders>
              <w:top w:val="single" w:sz="4" w:space="0" w:color="auto"/>
              <w:left w:val="single" w:sz="4" w:space="0" w:color="auto"/>
              <w:bottom w:val="single" w:sz="4" w:space="0" w:color="auto"/>
              <w:right w:val="single" w:sz="4" w:space="0" w:color="auto"/>
            </w:tcBorders>
            <w:vAlign w:val="center"/>
          </w:tcPr>
          <w:p w14:paraId="63BBFD76" w14:textId="4C24D8BF" w:rsidR="00A40575" w:rsidRPr="00DD3BAF" w:rsidRDefault="00A33F3A"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lastRenderedPageBreak/>
              <w:t>H5P LS 1.1 Grundlagenvertrag</w:t>
            </w:r>
          </w:p>
        </w:tc>
        <w:tc>
          <w:tcPr>
            <w:tcW w:w="1264" w:type="dxa"/>
            <w:tcBorders>
              <w:top w:val="single" w:sz="4" w:space="0" w:color="auto"/>
              <w:left w:val="single" w:sz="4" w:space="0" w:color="auto"/>
              <w:bottom w:val="single" w:sz="4" w:space="0" w:color="auto"/>
              <w:right w:val="single" w:sz="4" w:space="0" w:color="auto"/>
            </w:tcBorders>
            <w:vAlign w:val="center"/>
          </w:tcPr>
          <w:p w14:paraId="3DF78C75" w14:textId="20260589" w:rsidR="00A40575" w:rsidRPr="00DD3BAF" w:rsidRDefault="00B745A4"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20 Min.</w:t>
            </w:r>
          </w:p>
        </w:tc>
      </w:tr>
      <w:tr w:rsidR="00A40575" w:rsidRPr="00DD3BAF" w14:paraId="10AA98C1"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5FA40C1D" w14:textId="59C5DEF1" w:rsidR="00A40575" w:rsidRPr="00DD3BAF" w:rsidRDefault="00A33F3A" w:rsidP="00A40575">
            <w:pPr>
              <w:jc w:val="center"/>
              <w:rPr>
                <w:rFonts w:ascii="Arial" w:hAnsi="Arial" w:cs="Arial"/>
                <w:noProof/>
                <w:sz w:val="24"/>
                <w:lang w:eastAsia="de-DE"/>
              </w:rPr>
            </w:pPr>
            <w:r w:rsidRPr="00DD3BAF">
              <w:rPr>
                <w:rFonts w:ascii="Arial" w:hAnsi="Arial"/>
                <w:noProof/>
                <w:sz w:val="24"/>
                <w:lang w:eastAsia="de-DE"/>
              </w:rPr>
              <w:drawing>
                <wp:anchor distT="0" distB="0" distL="114300" distR="114300" simplePos="0" relativeHeight="251683840" behindDoc="0" locked="0" layoutInCell="1" allowOverlap="1" wp14:anchorId="1706B2BF" wp14:editId="77041224">
                  <wp:simplePos x="0" y="0"/>
                  <wp:positionH relativeFrom="column">
                    <wp:posOffset>-6350</wp:posOffset>
                  </wp:positionH>
                  <wp:positionV relativeFrom="paragraph">
                    <wp:posOffset>114935</wp:posOffset>
                  </wp:positionV>
                  <wp:extent cx="201295" cy="213360"/>
                  <wp:effectExtent l="0" t="0" r="8255"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33718DB3" w14:textId="6EF4887D" w:rsidR="00A40575" w:rsidRPr="00DD3BAF" w:rsidRDefault="00640C4A"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2655EBB6" w14:textId="3769BBC6" w:rsidR="00A40575" w:rsidRPr="00DD3BAF" w:rsidRDefault="00A33F3A"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Reflexion</w:t>
            </w:r>
          </w:p>
        </w:tc>
        <w:tc>
          <w:tcPr>
            <w:tcW w:w="4060" w:type="dxa"/>
            <w:tcBorders>
              <w:top w:val="single" w:sz="4" w:space="0" w:color="auto"/>
              <w:left w:val="single" w:sz="4" w:space="0" w:color="auto"/>
              <w:bottom w:val="single" w:sz="4" w:space="0" w:color="auto"/>
              <w:right w:val="single" w:sz="4" w:space="0" w:color="auto"/>
            </w:tcBorders>
            <w:vAlign w:val="center"/>
          </w:tcPr>
          <w:p w14:paraId="49407D3C" w14:textId="0198DA50" w:rsidR="00A40575" w:rsidRPr="00DD3BAF" w:rsidRDefault="00A33F3A"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Feedback (</w:t>
            </w:r>
            <w:proofErr w:type="spellStart"/>
            <w:r w:rsidRPr="00DD3BAF">
              <w:rPr>
                <w:rFonts w:ascii="Arial" w:hAnsi="Arial" w:cs="Arial"/>
                <w:i/>
                <w:sz w:val="22"/>
              </w:rPr>
              <w:t>Moodle</w:t>
            </w:r>
            <w:proofErr w:type="spellEnd"/>
            <w:r w:rsidRPr="00DD3BAF">
              <w:rPr>
                <w:rFonts w:ascii="Arial" w:hAnsi="Arial" w:cs="Arial"/>
                <w:i/>
                <w:sz w:val="22"/>
              </w:rPr>
              <w:t>)</w:t>
            </w:r>
          </w:p>
        </w:tc>
        <w:tc>
          <w:tcPr>
            <w:tcW w:w="1264" w:type="dxa"/>
            <w:tcBorders>
              <w:top w:val="single" w:sz="4" w:space="0" w:color="auto"/>
              <w:left w:val="single" w:sz="4" w:space="0" w:color="auto"/>
              <w:bottom w:val="single" w:sz="4" w:space="0" w:color="auto"/>
              <w:right w:val="single" w:sz="4" w:space="0" w:color="auto"/>
            </w:tcBorders>
            <w:vAlign w:val="center"/>
          </w:tcPr>
          <w:p w14:paraId="4A1131A6" w14:textId="04C4B31E" w:rsidR="00A40575" w:rsidRPr="00DD3BAF" w:rsidRDefault="00A33F3A"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3 Min.</w:t>
            </w:r>
          </w:p>
        </w:tc>
      </w:tr>
      <w:tr w:rsidR="00640C4A" w:rsidRPr="00DD3BAF" w14:paraId="73299C61" w14:textId="77777777" w:rsidTr="009907DD">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18579631" w14:textId="77777777" w:rsidR="00640C4A" w:rsidRPr="00DD3BAF" w:rsidRDefault="00640C4A" w:rsidP="00640C4A">
            <w:pPr>
              <w:rPr>
                <w:rFonts w:ascii="Arial" w:hAnsi="Arial" w:cs="Arial"/>
                <w:noProof/>
                <w:sz w:val="24"/>
                <w:lang w:eastAsia="de-DE"/>
              </w:rPr>
            </w:pPr>
          </w:p>
        </w:tc>
      </w:tr>
      <w:tr w:rsidR="00640C4A" w:rsidRPr="00DD3BAF" w14:paraId="381D9A4F" w14:textId="77777777" w:rsidTr="009907D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21E06208" w14:textId="529515B3" w:rsidR="00640C4A" w:rsidRPr="00DD3BAF" w:rsidRDefault="00640C4A" w:rsidP="004A6644">
            <w:pPr>
              <w:jc w:val="center"/>
              <w:rPr>
                <w:rFonts w:ascii="Arial" w:hAnsi="Arial" w:cs="Arial"/>
                <w:sz w:val="22"/>
              </w:rPr>
            </w:pPr>
            <w:r w:rsidRPr="00DD3BAF">
              <w:rPr>
                <w:rFonts w:ascii="Arial" w:hAnsi="Arial" w:cs="Arial"/>
                <w:noProof/>
                <w:sz w:val="24"/>
                <w:lang w:eastAsia="de-DE"/>
              </w:rPr>
              <w:t>Lernschritt 1.2 - Zerfall des kommunistischen Ostblocks skizzieren</w:t>
            </w:r>
          </w:p>
        </w:tc>
      </w:tr>
      <w:tr w:rsidR="00640C4A" w:rsidRPr="00DD3BAF" w14:paraId="23BF0CC7" w14:textId="77777777" w:rsidTr="00050168">
        <w:trPr>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7F3C72AB" w14:textId="47131633" w:rsidR="00640C4A" w:rsidRPr="00DD3BAF" w:rsidRDefault="00640C4A"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685888" behindDoc="0" locked="0" layoutInCell="0" allowOverlap="1" wp14:anchorId="42477014" wp14:editId="11781093">
                  <wp:simplePos x="0" y="0"/>
                  <wp:positionH relativeFrom="rightMargin">
                    <wp:posOffset>-496570</wp:posOffset>
                  </wp:positionH>
                  <wp:positionV relativeFrom="paragraph">
                    <wp:posOffset>117475</wp:posOffset>
                  </wp:positionV>
                  <wp:extent cx="409575" cy="201295"/>
                  <wp:effectExtent l="0" t="0" r="0" b="8255"/>
                  <wp:wrapNone/>
                  <wp:docPr id="12"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4D081650" w14:textId="41B8A61F" w:rsidR="00640C4A" w:rsidRPr="00DD3BAF" w:rsidRDefault="00640C4A"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proofErr w:type="spellStart"/>
            <w:r w:rsidRPr="00DD3BAF">
              <w:rPr>
                <w:rFonts w:ascii="Arial" w:hAnsi="Arial" w:cs="Arial"/>
                <w:sz w:val="22"/>
              </w:rPr>
              <w:t>koop</w:t>
            </w:r>
            <w:proofErr w:type="spellEnd"/>
            <w:r w:rsidRPr="00DD3BAF">
              <w:rPr>
                <w:rFonts w:ascii="Arial" w:hAnsi="Arial" w:cs="Arial"/>
                <w:sz w:val="22"/>
              </w:rPr>
              <w:t>.</w:t>
            </w:r>
          </w:p>
        </w:tc>
        <w:tc>
          <w:tcPr>
            <w:tcW w:w="1935" w:type="dxa"/>
            <w:tcBorders>
              <w:top w:val="single" w:sz="4" w:space="0" w:color="auto"/>
              <w:left w:val="single" w:sz="4" w:space="0" w:color="auto"/>
              <w:bottom w:val="single" w:sz="4" w:space="0" w:color="auto"/>
              <w:right w:val="single" w:sz="4" w:space="0" w:color="auto"/>
            </w:tcBorders>
            <w:vAlign w:val="center"/>
          </w:tcPr>
          <w:p w14:paraId="0F1DCE5E" w14:textId="77777777" w:rsidR="00640C4A" w:rsidRPr="00DD3BAF" w:rsidRDefault="00640C4A"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Einstieg</w:t>
            </w:r>
          </w:p>
          <w:p w14:paraId="026E698E" w14:textId="77777777" w:rsidR="00640C4A" w:rsidRPr="00DD3BAF" w:rsidRDefault="00640C4A"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4A4CCF35" w14:textId="27B2B30A" w:rsidR="00640C4A" w:rsidRPr="00DD3BAF" w:rsidRDefault="00640C4A"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Hypothesen Tod Stalins</w:t>
            </w:r>
          </w:p>
        </w:tc>
        <w:tc>
          <w:tcPr>
            <w:tcW w:w="4060" w:type="dxa"/>
            <w:tcBorders>
              <w:top w:val="single" w:sz="4" w:space="0" w:color="auto"/>
              <w:left w:val="single" w:sz="4" w:space="0" w:color="auto"/>
              <w:bottom w:val="single" w:sz="4" w:space="0" w:color="auto"/>
              <w:right w:val="single" w:sz="4" w:space="0" w:color="auto"/>
            </w:tcBorders>
            <w:vAlign w:val="center"/>
          </w:tcPr>
          <w:p w14:paraId="1518B416" w14:textId="77777777" w:rsidR="00640C4A" w:rsidRPr="00DD3BAF" w:rsidRDefault="00640C4A"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Zeitungsschlagzeilen</w:t>
            </w:r>
          </w:p>
          <w:p w14:paraId="7FB5FD6A" w14:textId="57148D34" w:rsidR="00640C4A" w:rsidRPr="00DD3BAF" w:rsidRDefault="00640C4A"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Informationstext Stalinismus</w:t>
            </w:r>
          </w:p>
        </w:tc>
        <w:tc>
          <w:tcPr>
            <w:tcW w:w="1264" w:type="dxa"/>
            <w:tcBorders>
              <w:top w:val="single" w:sz="4" w:space="0" w:color="auto"/>
              <w:left w:val="single" w:sz="4" w:space="0" w:color="auto"/>
              <w:bottom w:val="single" w:sz="4" w:space="0" w:color="auto"/>
              <w:right w:val="single" w:sz="4" w:space="0" w:color="auto"/>
            </w:tcBorders>
            <w:vAlign w:val="center"/>
          </w:tcPr>
          <w:p w14:paraId="03C7D18F" w14:textId="6514ACC1" w:rsidR="00640C4A" w:rsidRPr="00DD3BAF" w:rsidRDefault="00B745A4"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10 Min.</w:t>
            </w:r>
          </w:p>
        </w:tc>
      </w:tr>
      <w:tr w:rsidR="00553086" w:rsidRPr="00DD3BAF" w14:paraId="73FFD525"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74F8A9D5" w14:textId="0CD1E65F" w:rsidR="00553086" w:rsidRPr="00DD3BAF" w:rsidRDefault="00553086"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687936" behindDoc="0" locked="0" layoutInCell="0" allowOverlap="1" wp14:anchorId="6B7F7571" wp14:editId="5247398F">
                  <wp:simplePos x="0" y="0"/>
                  <wp:positionH relativeFrom="rightMargin">
                    <wp:posOffset>-496570</wp:posOffset>
                  </wp:positionH>
                  <wp:positionV relativeFrom="paragraph">
                    <wp:posOffset>117475</wp:posOffset>
                  </wp:positionV>
                  <wp:extent cx="352425" cy="251460"/>
                  <wp:effectExtent l="0" t="0" r="9525" b="0"/>
                  <wp:wrapNone/>
                  <wp:docPr id="17"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02985528" w14:textId="245598E5" w:rsidR="00553086" w:rsidRPr="00DD3BAF" w:rsidRDefault="00553086"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proofErr w:type="spellStart"/>
            <w:r w:rsidRPr="00DD3BAF">
              <w:rPr>
                <w:rFonts w:ascii="Arial" w:hAnsi="Arial" w:cs="Arial"/>
                <w:sz w:val="22"/>
              </w:rPr>
              <w:t>koop</w:t>
            </w:r>
            <w:proofErr w:type="spellEnd"/>
          </w:p>
        </w:tc>
        <w:tc>
          <w:tcPr>
            <w:tcW w:w="1935" w:type="dxa"/>
            <w:tcBorders>
              <w:top w:val="single" w:sz="4" w:space="0" w:color="auto"/>
              <w:left w:val="single" w:sz="4" w:space="0" w:color="auto"/>
              <w:bottom w:val="single" w:sz="4" w:space="0" w:color="auto"/>
              <w:right w:val="single" w:sz="4" w:space="0" w:color="auto"/>
            </w:tcBorders>
            <w:vAlign w:val="center"/>
          </w:tcPr>
          <w:p w14:paraId="6D7E2532" w14:textId="77777777" w:rsidR="00553086" w:rsidRPr="00DD3BAF" w:rsidRDefault="00553086"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Aufgabe 1</w:t>
            </w:r>
          </w:p>
          <w:p w14:paraId="2DEDB9BB" w14:textId="77777777" w:rsidR="00553086" w:rsidRPr="00DD3BAF" w:rsidRDefault="00553086"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29078DEA" w14:textId="0C835F9A" w:rsidR="00553086" w:rsidRPr="00DD3BAF" w:rsidRDefault="00553086"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Gruppenarbeit zu „Unruhen in Osteuropa 1953-1980 beschreiben“</w:t>
            </w:r>
          </w:p>
        </w:tc>
        <w:tc>
          <w:tcPr>
            <w:tcW w:w="4060" w:type="dxa"/>
            <w:tcBorders>
              <w:top w:val="single" w:sz="4" w:space="0" w:color="auto"/>
              <w:left w:val="single" w:sz="4" w:space="0" w:color="auto"/>
              <w:bottom w:val="single" w:sz="4" w:space="0" w:color="auto"/>
              <w:right w:val="single" w:sz="4" w:space="0" w:color="auto"/>
            </w:tcBorders>
            <w:vAlign w:val="center"/>
          </w:tcPr>
          <w:p w14:paraId="73871AD3" w14:textId="77777777" w:rsidR="00553086" w:rsidRPr="00DD3BAF" w:rsidRDefault="00553086"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H5P LS 1.2 – Osteuropa 1953-1980</w:t>
            </w:r>
          </w:p>
          <w:p w14:paraId="6ED264B5" w14:textId="77777777" w:rsidR="00553086" w:rsidRPr="00DD3BAF" w:rsidRDefault="00553086"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p w14:paraId="21DC0E32" w14:textId="7BBA7E28" w:rsidR="00553086" w:rsidRPr="00DD3BAF" w:rsidRDefault="00553086"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roofErr w:type="spellStart"/>
            <w:r w:rsidRPr="00DD3BAF">
              <w:rPr>
                <w:rFonts w:ascii="Arial" w:hAnsi="Arial" w:cs="Arial"/>
                <w:i/>
                <w:sz w:val="22"/>
              </w:rPr>
              <w:t>TaskCard</w:t>
            </w:r>
            <w:proofErr w:type="spellEnd"/>
            <w:r w:rsidRPr="00DD3BAF">
              <w:rPr>
                <w:rFonts w:ascii="Arial" w:hAnsi="Arial" w:cs="Arial"/>
                <w:i/>
                <w:sz w:val="22"/>
              </w:rPr>
              <w:t xml:space="preserve"> Steckbriefe</w:t>
            </w:r>
          </w:p>
        </w:tc>
        <w:tc>
          <w:tcPr>
            <w:tcW w:w="1264" w:type="dxa"/>
            <w:tcBorders>
              <w:top w:val="single" w:sz="4" w:space="0" w:color="auto"/>
              <w:left w:val="single" w:sz="4" w:space="0" w:color="auto"/>
              <w:bottom w:val="single" w:sz="4" w:space="0" w:color="auto"/>
              <w:right w:val="single" w:sz="4" w:space="0" w:color="auto"/>
            </w:tcBorders>
            <w:vAlign w:val="center"/>
          </w:tcPr>
          <w:p w14:paraId="121969E3" w14:textId="01EA0206" w:rsidR="00553086" w:rsidRPr="00DD3BAF" w:rsidRDefault="00B745A4"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90 Min.</w:t>
            </w:r>
          </w:p>
        </w:tc>
      </w:tr>
      <w:tr w:rsidR="00553086" w:rsidRPr="00DD3BAF" w14:paraId="0F263D5A" w14:textId="77777777" w:rsidTr="00050168">
        <w:trPr>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62AF7325" w14:textId="2947F05E" w:rsidR="00553086" w:rsidRPr="00DD3BAF" w:rsidRDefault="00553086"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689984" behindDoc="0" locked="0" layoutInCell="0" allowOverlap="1" wp14:anchorId="47DD1666" wp14:editId="44537F4B">
                  <wp:simplePos x="0" y="0"/>
                  <wp:positionH relativeFrom="rightMargin">
                    <wp:posOffset>-496570</wp:posOffset>
                  </wp:positionH>
                  <wp:positionV relativeFrom="paragraph">
                    <wp:posOffset>120015</wp:posOffset>
                  </wp:positionV>
                  <wp:extent cx="200025" cy="213995"/>
                  <wp:effectExtent l="0" t="0" r="0" b="0"/>
                  <wp:wrapNone/>
                  <wp:docPr id="1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7FE12C80" w14:textId="2E9E8184" w:rsidR="00553086" w:rsidRPr="00DD3BAF" w:rsidRDefault="00553086"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2AFEE1EA" w14:textId="77777777" w:rsidR="00553086" w:rsidRPr="00DD3BAF" w:rsidRDefault="00553086"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Aufgabe 2</w:t>
            </w:r>
          </w:p>
          <w:p w14:paraId="6398D801" w14:textId="77777777" w:rsidR="008C6107" w:rsidRPr="00DD3BAF" w:rsidRDefault="008C6107"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7C753770" w14:textId="59A62701" w:rsidR="008C6107" w:rsidRPr="00DD3BAF" w:rsidRDefault="008C6107"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Glasnost und Perestroika charakterisieren</w:t>
            </w:r>
          </w:p>
        </w:tc>
        <w:tc>
          <w:tcPr>
            <w:tcW w:w="4060" w:type="dxa"/>
            <w:tcBorders>
              <w:top w:val="single" w:sz="4" w:space="0" w:color="auto"/>
              <w:left w:val="single" w:sz="4" w:space="0" w:color="auto"/>
              <w:bottom w:val="single" w:sz="4" w:space="0" w:color="auto"/>
              <w:right w:val="single" w:sz="4" w:space="0" w:color="auto"/>
            </w:tcBorders>
            <w:vAlign w:val="center"/>
          </w:tcPr>
          <w:p w14:paraId="37DCB727" w14:textId="25C465CA" w:rsidR="00553086" w:rsidRPr="00DD3BAF" w:rsidRDefault="008C6107"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 xml:space="preserve">Textseite </w:t>
            </w:r>
            <w:r w:rsidR="00D27894" w:rsidRPr="00DD3BAF">
              <w:rPr>
                <w:rFonts w:ascii="Arial" w:hAnsi="Arial" w:cs="Arial"/>
                <w:i/>
                <w:sz w:val="22"/>
              </w:rPr>
              <w:t xml:space="preserve">LS 1.2 - </w:t>
            </w:r>
            <w:r w:rsidRPr="00DD3BAF">
              <w:rPr>
                <w:rFonts w:ascii="Arial" w:hAnsi="Arial" w:cs="Arial"/>
                <w:i/>
                <w:sz w:val="22"/>
              </w:rPr>
              <w:t xml:space="preserve">Glasnost </w:t>
            </w:r>
            <w:r w:rsidR="00D27894" w:rsidRPr="00DD3BAF">
              <w:rPr>
                <w:rFonts w:ascii="Arial" w:hAnsi="Arial" w:cs="Arial"/>
                <w:i/>
                <w:sz w:val="22"/>
              </w:rPr>
              <w:t>&amp; Perestroika</w:t>
            </w:r>
          </w:p>
        </w:tc>
        <w:tc>
          <w:tcPr>
            <w:tcW w:w="1264" w:type="dxa"/>
            <w:tcBorders>
              <w:top w:val="single" w:sz="4" w:space="0" w:color="auto"/>
              <w:left w:val="single" w:sz="4" w:space="0" w:color="auto"/>
              <w:bottom w:val="single" w:sz="4" w:space="0" w:color="auto"/>
              <w:right w:val="single" w:sz="4" w:space="0" w:color="auto"/>
            </w:tcBorders>
            <w:vAlign w:val="center"/>
          </w:tcPr>
          <w:p w14:paraId="296B2990" w14:textId="564CAFA4" w:rsidR="00553086" w:rsidRPr="00DD3BAF" w:rsidRDefault="00B745A4"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30 Min.</w:t>
            </w:r>
          </w:p>
        </w:tc>
      </w:tr>
      <w:tr w:rsidR="00D27894" w:rsidRPr="00DD3BAF" w14:paraId="239BB288"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2F46C6E2" w14:textId="4BD1787E" w:rsidR="00D27894" w:rsidRPr="00DD3BAF" w:rsidRDefault="00D27894"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692032" behindDoc="0" locked="0" layoutInCell="0" allowOverlap="1" wp14:anchorId="3E0863A6" wp14:editId="071B7B3D">
                  <wp:simplePos x="0" y="0"/>
                  <wp:positionH relativeFrom="rightMargin">
                    <wp:posOffset>-496570</wp:posOffset>
                  </wp:positionH>
                  <wp:positionV relativeFrom="paragraph">
                    <wp:posOffset>120015</wp:posOffset>
                  </wp:positionV>
                  <wp:extent cx="200025" cy="213995"/>
                  <wp:effectExtent l="0" t="0" r="0" b="0"/>
                  <wp:wrapNone/>
                  <wp:docPr id="1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494890A9" w14:textId="5218A0BF" w:rsidR="00D27894" w:rsidRPr="00DD3BAF" w:rsidRDefault="00D27894"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7FE284F3" w14:textId="68A3DA57" w:rsidR="00D27894" w:rsidRPr="00DD3BAF" w:rsidRDefault="00D27894"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Reflexion</w:t>
            </w:r>
          </w:p>
        </w:tc>
        <w:tc>
          <w:tcPr>
            <w:tcW w:w="4060" w:type="dxa"/>
            <w:tcBorders>
              <w:top w:val="single" w:sz="4" w:space="0" w:color="auto"/>
              <w:left w:val="single" w:sz="4" w:space="0" w:color="auto"/>
              <w:bottom w:val="single" w:sz="4" w:space="0" w:color="auto"/>
              <w:right w:val="single" w:sz="4" w:space="0" w:color="auto"/>
            </w:tcBorders>
            <w:vAlign w:val="center"/>
          </w:tcPr>
          <w:p w14:paraId="30134B26" w14:textId="3574081F" w:rsidR="00D27894" w:rsidRPr="00DD3BAF" w:rsidRDefault="00D27894"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Chat (</w:t>
            </w:r>
            <w:proofErr w:type="spellStart"/>
            <w:r w:rsidRPr="00DD3BAF">
              <w:rPr>
                <w:rFonts w:ascii="Arial" w:hAnsi="Arial" w:cs="Arial"/>
                <w:i/>
                <w:sz w:val="22"/>
              </w:rPr>
              <w:t>Moodle</w:t>
            </w:r>
            <w:proofErr w:type="spellEnd"/>
            <w:r w:rsidRPr="00DD3BAF">
              <w:rPr>
                <w:rFonts w:ascii="Arial" w:hAnsi="Arial" w:cs="Arial"/>
                <w:i/>
                <w:sz w:val="22"/>
              </w:rPr>
              <w:t>)</w:t>
            </w:r>
          </w:p>
        </w:tc>
        <w:tc>
          <w:tcPr>
            <w:tcW w:w="1264" w:type="dxa"/>
            <w:tcBorders>
              <w:top w:val="single" w:sz="4" w:space="0" w:color="auto"/>
              <w:left w:val="single" w:sz="4" w:space="0" w:color="auto"/>
              <w:bottom w:val="single" w:sz="4" w:space="0" w:color="auto"/>
              <w:right w:val="single" w:sz="4" w:space="0" w:color="auto"/>
            </w:tcBorders>
            <w:vAlign w:val="center"/>
          </w:tcPr>
          <w:p w14:paraId="6F36C7CB" w14:textId="0641BBCE" w:rsidR="00D27894" w:rsidRPr="00DD3BAF" w:rsidRDefault="00B745A4"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5 Min.</w:t>
            </w:r>
          </w:p>
        </w:tc>
      </w:tr>
      <w:tr w:rsidR="00CC4D55" w:rsidRPr="00DD3BAF" w14:paraId="3F3A1BD5" w14:textId="77777777" w:rsidTr="00ED3940">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3A147E32" w14:textId="020C01DE" w:rsidR="00CC4D55" w:rsidRPr="00DD3BAF" w:rsidRDefault="00CC4D55" w:rsidP="004A6644">
            <w:pPr>
              <w:jc w:val="center"/>
              <w:rPr>
                <w:rFonts w:ascii="Arial" w:hAnsi="Arial" w:cs="Arial"/>
                <w:sz w:val="22"/>
              </w:rPr>
            </w:pPr>
            <w:r w:rsidRPr="00DD3BAF">
              <w:rPr>
                <w:rFonts w:ascii="Arial" w:hAnsi="Arial" w:cs="Arial"/>
                <w:sz w:val="22"/>
              </w:rPr>
              <w:t>Lernthema 2 - Einigungsprozess erläutern</w:t>
            </w:r>
          </w:p>
        </w:tc>
      </w:tr>
      <w:tr w:rsidR="00CC4D55" w:rsidRPr="00DD3BAF" w14:paraId="33C1C387"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688044A4" w14:textId="625E63C8" w:rsidR="00CC4D55" w:rsidRPr="00DD3BAF" w:rsidRDefault="00CC4D55"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694080" behindDoc="0" locked="0" layoutInCell="0" allowOverlap="1" wp14:anchorId="5A26E584" wp14:editId="26E700EE">
                  <wp:simplePos x="0" y="0"/>
                  <wp:positionH relativeFrom="rightMargin">
                    <wp:posOffset>-496570</wp:posOffset>
                  </wp:positionH>
                  <wp:positionV relativeFrom="paragraph">
                    <wp:posOffset>113030</wp:posOffset>
                  </wp:positionV>
                  <wp:extent cx="200025" cy="213995"/>
                  <wp:effectExtent l="0" t="0" r="0" b="0"/>
                  <wp:wrapNone/>
                  <wp:docPr id="2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1BD62803" w14:textId="2CAB37B3" w:rsidR="00CC4D55" w:rsidRPr="00DD3BAF" w:rsidRDefault="00CC4D55"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3D05ADDB" w14:textId="77777777" w:rsidR="00CC4D55" w:rsidRPr="00DD3BAF" w:rsidRDefault="00CC4D55"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Einstieg</w:t>
            </w:r>
          </w:p>
          <w:p w14:paraId="6E68988E" w14:textId="77777777" w:rsidR="00CC4D55" w:rsidRPr="00DD3BAF" w:rsidRDefault="00CC4D55"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01C9CC2B" w14:textId="70E899D7" w:rsidR="00CC4D55" w:rsidRPr="00DD3BAF" w:rsidRDefault="00CC4D55"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Stimmung in der DDR im Jahr 1989 beschreiben</w:t>
            </w:r>
          </w:p>
        </w:tc>
        <w:tc>
          <w:tcPr>
            <w:tcW w:w="4060" w:type="dxa"/>
            <w:tcBorders>
              <w:top w:val="single" w:sz="4" w:space="0" w:color="auto"/>
              <w:left w:val="single" w:sz="4" w:space="0" w:color="auto"/>
              <w:bottom w:val="single" w:sz="4" w:space="0" w:color="auto"/>
              <w:right w:val="single" w:sz="4" w:space="0" w:color="auto"/>
            </w:tcBorders>
            <w:vAlign w:val="center"/>
          </w:tcPr>
          <w:p w14:paraId="35AA2F44" w14:textId="73D594F5" w:rsidR="00CC4D55" w:rsidRPr="00DD3BAF" w:rsidRDefault="00CC4D55"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 xml:space="preserve">H5P LT 2 </w:t>
            </w:r>
            <w:r w:rsidR="003A385E" w:rsidRPr="00DD3BAF">
              <w:rPr>
                <w:rFonts w:ascii="Arial" w:hAnsi="Arial" w:cs="Arial"/>
                <w:i/>
                <w:sz w:val="22"/>
              </w:rPr>
              <w:t>–</w:t>
            </w:r>
            <w:r w:rsidRPr="00DD3BAF">
              <w:rPr>
                <w:rFonts w:ascii="Arial" w:hAnsi="Arial" w:cs="Arial"/>
                <w:i/>
                <w:sz w:val="22"/>
              </w:rPr>
              <w:t xml:space="preserve"> Einstieg</w:t>
            </w:r>
          </w:p>
        </w:tc>
        <w:tc>
          <w:tcPr>
            <w:tcW w:w="1264" w:type="dxa"/>
            <w:tcBorders>
              <w:top w:val="single" w:sz="4" w:space="0" w:color="auto"/>
              <w:left w:val="single" w:sz="4" w:space="0" w:color="auto"/>
              <w:bottom w:val="single" w:sz="4" w:space="0" w:color="auto"/>
              <w:right w:val="single" w:sz="4" w:space="0" w:color="auto"/>
            </w:tcBorders>
            <w:vAlign w:val="center"/>
          </w:tcPr>
          <w:p w14:paraId="5CE40C89" w14:textId="07DED647" w:rsidR="00CC4D55" w:rsidRPr="00DD3BAF" w:rsidRDefault="008300CA"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10</w:t>
            </w:r>
            <w:r w:rsidR="00B745A4" w:rsidRPr="00DD3BAF">
              <w:rPr>
                <w:rFonts w:ascii="Arial" w:hAnsi="Arial" w:cs="Arial"/>
                <w:sz w:val="22"/>
              </w:rPr>
              <w:t xml:space="preserve"> Min.</w:t>
            </w:r>
          </w:p>
        </w:tc>
      </w:tr>
      <w:tr w:rsidR="00CC4D55" w:rsidRPr="00DD3BAF" w14:paraId="714098AF" w14:textId="77777777" w:rsidTr="00050168">
        <w:trPr>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2B76F121" w14:textId="44022FF7" w:rsidR="00CC4D55" w:rsidRPr="00DD3BAF" w:rsidRDefault="00CC4D55"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696128" behindDoc="0" locked="0" layoutInCell="0" allowOverlap="1" wp14:anchorId="22F6F2F8" wp14:editId="55C5F8CF">
                  <wp:simplePos x="0" y="0"/>
                  <wp:positionH relativeFrom="rightMargin">
                    <wp:posOffset>-496570</wp:posOffset>
                  </wp:positionH>
                  <wp:positionV relativeFrom="paragraph">
                    <wp:posOffset>113665</wp:posOffset>
                  </wp:positionV>
                  <wp:extent cx="352425" cy="251460"/>
                  <wp:effectExtent l="0" t="0" r="9525" b="0"/>
                  <wp:wrapNone/>
                  <wp:docPr id="21"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0D0D45B9" w14:textId="24EEAB11" w:rsidR="00CC4D55" w:rsidRPr="00DD3BAF" w:rsidRDefault="00CC4D55"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proofErr w:type="spellStart"/>
            <w:r w:rsidRPr="00DD3BAF">
              <w:rPr>
                <w:rFonts w:ascii="Arial" w:hAnsi="Arial" w:cs="Arial"/>
                <w:sz w:val="22"/>
              </w:rPr>
              <w:t>koop</w:t>
            </w:r>
            <w:proofErr w:type="spellEnd"/>
          </w:p>
        </w:tc>
        <w:tc>
          <w:tcPr>
            <w:tcW w:w="1935" w:type="dxa"/>
            <w:tcBorders>
              <w:top w:val="single" w:sz="4" w:space="0" w:color="auto"/>
              <w:left w:val="single" w:sz="4" w:space="0" w:color="auto"/>
              <w:bottom w:val="single" w:sz="4" w:space="0" w:color="auto"/>
              <w:right w:val="single" w:sz="4" w:space="0" w:color="auto"/>
            </w:tcBorders>
            <w:vAlign w:val="center"/>
          </w:tcPr>
          <w:p w14:paraId="0F49F226" w14:textId="77777777" w:rsidR="00CC4D55" w:rsidRPr="00DD3BAF" w:rsidRDefault="00CC4D55"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 xml:space="preserve">Arbeitsauftrag </w:t>
            </w:r>
          </w:p>
          <w:p w14:paraId="51388FAA" w14:textId="02C56A77" w:rsidR="00CC4D55" w:rsidRPr="00DD3BAF" w:rsidRDefault="00CC4D55"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Lern</w:t>
            </w:r>
            <w:r w:rsidR="008300CA" w:rsidRPr="00DD3BAF">
              <w:rPr>
                <w:rFonts w:ascii="Arial" w:hAnsi="Arial" w:cs="Arial"/>
                <w:sz w:val="22"/>
              </w:rPr>
              <w:t>hilfe</w:t>
            </w:r>
            <w:r w:rsidRPr="00DD3BAF">
              <w:rPr>
                <w:rFonts w:ascii="Arial" w:hAnsi="Arial" w:cs="Arial"/>
                <w:sz w:val="22"/>
              </w:rPr>
              <w:t xml:space="preserve"> zu Mauerfall und Wiedervereinigung erstellen</w:t>
            </w:r>
          </w:p>
        </w:tc>
        <w:tc>
          <w:tcPr>
            <w:tcW w:w="4060" w:type="dxa"/>
            <w:tcBorders>
              <w:top w:val="single" w:sz="4" w:space="0" w:color="auto"/>
              <w:left w:val="single" w:sz="4" w:space="0" w:color="auto"/>
              <w:bottom w:val="single" w:sz="4" w:space="0" w:color="auto"/>
              <w:right w:val="single" w:sz="4" w:space="0" w:color="auto"/>
            </w:tcBorders>
            <w:vAlign w:val="center"/>
          </w:tcPr>
          <w:p w14:paraId="5B6DBB89" w14:textId="00183A9F" w:rsidR="00CC4D55" w:rsidRPr="00DD3BAF" w:rsidRDefault="00CC4D55"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Methodenhilfe LT 2 – Checkliste Lernplakat (</w:t>
            </w:r>
            <w:proofErr w:type="spellStart"/>
            <w:r w:rsidRPr="00DD3BAF">
              <w:rPr>
                <w:rFonts w:ascii="Arial" w:hAnsi="Arial" w:cs="Arial"/>
                <w:i/>
                <w:sz w:val="22"/>
              </w:rPr>
              <w:t>Moodle</w:t>
            </w:r>
            <w:proofErr w:type="spellEnd"/>
            <w:r w:rsidRPr="00DD3BAF">
              <w:rPr>
                <w:rFonts w:ascii="Arial" w:hAnsi="Arial" w:cs="Arial"/>
                <w:i/>
                <w:sz w:val="22"/>
              </w:rPr>
              <w:t>)</w:t>
            </w:r>
          </w:p>
          <w:p w14:paraId="446DCDEE" w14:textId="77777777" w:rsidR="00CC4D55" w:rsidRPr="00DD3BAF" w:rsidRDefault="00CC4D55"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09AF060E" w14:textId="47989ECE" w:rsidR="00CC4D55" w:rsidRPr="00DD3BAF" w:rsidRDefault="00CC4D55"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 xml:space="preserve">Textseite LT 2 Grafik Ausreise </w:t>
            </w:r>
            <w:proofErr w:type="spellStart"/>
            <w:r w:rsidRPr="00DD3BAF">
              <w:rPr>
                <w:rFonts w:ascii="Arial" w:hAnsi="Arial" w:cs="Arial"/>
                <w:i/>
                <w:sz w:val="22"/>
              </w:rPr>
              <w:t>undFlucht</w:t>
            </w:r>
            <w:proofErr w:type="spellEnd"/>
            <w:r w:rsidRPr="00DD3BAF">
              <w:rPr>
                <w:rFonts w:ascii="Arial" w:hAnsi="Arial" w:cs="Arial"/>
                <w:i/>
                <w:sz w:val="22"/>
              </w:rPr>
              <w:t xml:space="preserve"> DDR 1989“</w:t>
            </w:r>
          </w:p>
          <w:p w14:paraId="74504285" w14:textId="4614E958" w:rsidR="00CC4D55" w:rsidRPr="00DD3BAF" w:rsidRDefault="00CC4D55"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2B48A6B8" w14:textId="28A4B744" w:rsidR="00CC4D55" w:rsidRPr="00DD3BAF" w:rsidRDefault="00CC4D55"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LT 2 Interview Schabowski</w:t>
            </w:r>
          </w:p>
          <w:p w14:paraId="5217695E" w14:textId="673227CB" w:rsidR="00CC4D55" w:rsidRPr="00DD3BAF" w:rsidRDefault="00CC4D55"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0A2D7F20" w14:textId="501D7DC0" w:rsidR="00CC4D55" w:rsidRPr="00DD3BAF" w:rsidRDefault="00CC4D55"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LT 2 Video „Grenzöffnung am Potsdamer Platz“</w:t>
            </w:r>
          </w:p>
          <w:p w14:paraId="166E18ED" w14:textId="18BEFE56" w:rsidR="00CC4D55" w:rsidRPr="00DD3BAF" w:rsidRDefault="00CC4D55"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722FF298" w14:textId="6315EE1F" w:rsidR="00CC4D55" w:rsidRPr="00DD3BAF" w:rsidRDefault="00CC4D55"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 xml:space="preserve">LT 2 Ereignisse Mauerfall </w:t>
            </w:r>
          </w:p>
          <w:p w14:paraId="5B5D17CB" w14:textId="1D669C3E" w:rsidR="00F10430" w:rsidRPr="00DD3BAF" w:rsidRDefault="00F10430"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69ED35E1" w14:textId="77777777" w:rsidR="003A385E" w:rsidRPr="00DD3BAF" w:rsidRDefault="003A385E"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3D350F72" w14:textId="28101D68" w:rsidR="003A385E" w:rsidRPr="00DD3BAF" w:rsidRDefault="003A385E"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LT 2 – Zehn-Punkte-Programm</w:t>
            </w:r>
          </w:p>
          <w:p w14:paraId="6C232F93" w14:textId="197A3DD1" w:rsidR="003A385E" w:rsidRPr="00DD3BAF" w:rsidRDefault="003A385E"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49B4EABB" w14:textId="3D91F908" w:rsidR="003A385E" w:rsidRPr="00DD3BAF" w:rsidRDefault="003A385E"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LT 2 – Wirtschafts-, Währungs- und Sozialunion</w:t>
            </w:r>
          </w:p>
          <w:p w14:paraId="4EB3F13F" w14:textId="77777777" w:rsidR="003A385E" w:rsidRPr="00DD3BAF" w:rsidRDefault="003A385E"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0484B3AB" w14:textId="379E4B1A" w:rsidR="00F10430" w:rsidRPr="00DD3BAF" w:rsidRDefault="00F10430"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lastRenderedPageBreak/>
              <w:t>LT 2 Ereignisse Mauerfall – Wiedervereinigung</w:t>
            </w:r>
          </w:p>
          <w:p w14:paraId="77B772CB" w14:textId="7D80DA82" w:rsidR="00F10430" w:rsidRPr="00DD3BAF" w:rsidRDefault="00F10430"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534B9DFE" w14:textId="279BAEF8" w:rsidR="00F10430" w:rsidRPr="00DD3BAF" w:rsidRDefault="00F10430"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LT 2 – Zwei-plus-Vier-Vertrag</w:t>
            </w:r>
          </w:p>
          <w:p w14:paraId="01EC5536" w14:textId="1782A2DF" w:rsidR="00CC4D55" w:rsidRPr="00DD3BAF" w:rsidRDefault="00CC4D55"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tc>
        <w:tc>
          <w:tcPr>
            <w:tcW w:w="1264" w:type="dxa"/>
            <w:tcBorders>
              <w:top w:val="single" w:sz="4" w:space="0" w:color="auto"/>
              <w:left w:val="single" w:sz="4" w:space="0" w:color="auto"/>
              <w:bottom w:val="single" w:sz="4" w:space="0" w:color="auto"/>
              <w:right w:val="single" w:sz="4" w:space="0" w:color="auto"/>
            </w:tcBorders>
            <w:vAlign w:val="center"/>
          </w:tcPr>
          <w:p w14:paraId="46A3A00D" w14:textId="7F93D1BB" w:rsidR="008300CA" w:rsidRPr="00DD3BAF" w:rsidRDefault="008300CA"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lastRenderedPageBreak/>
              <w:t xml:space="preserve">Max. </w:t>
            </w:r>
            <w:r w:rsidR="00F10430" w:rsidRPr="00DD3BAF">
              <w:rPr>
                <w:rFonts w:ascii="Arial" w:hAnsi="Arial" w:cs="Arial"/>
                <w:sz w:val="22"/>
              </w:rPr>
              <w:t>180 Mi</w:t>
            </w:r>
            <w:r w:rsidR="00B745A4" w:rsidRPr="00DD3BAF">
              <w:rPr>
                <w:rFonts w:ascii="Arial" w:hAnsi="Arial" w:cs="Arial"/>
                <w:sz w:val="22"/>
              </w:rPr>
              <w:t>n</w:t>
            </w:r>
          </w:p>
          <w:p w14:paraId="628DB409" w14:textId="1478D603" w:rsidR="00CC4D55" w:rsidRPr="00DD3BAF" w:rsidRDefault="008300CA"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(zum Beispiel 90 Minuten Erarbeitung und 90 Minuten Erstellung der Lernhilfe</w:t>
            </w:r>
            <w:proofErr w:type="gramStart"/>
            <w:r w:rsidRPr="00DD3BAF">
              <w:rPr>
                <w:rFonts w:ascii="Arial" w:hAnsi="Arial" w:cs="Arial"/>
                <w:sz w:val="22"/>
              </w:rPr>
              <w:t xml:space="preserve">) </w:t>
            </w:r>
            <w:r w:rsidR="00B745A4" w:rsidRPr="00DD3BAF">
              <w:rPr>
                <w:rFonts w:ascii="Arial" w:hAnsi="Arial" w:cs="Arial"/>
                <w:sz w:val="22"/>
              </w:rPr>
              <w:t>.</w:t>
            </w:r>
            <w:proofErr w:type="gramEnd"/>
          </w:p>
        </w:tc>
      </w:tr>
      <w:tr w:rsidR="00CC4D55" w:rsidRPr="00DD3BAF" w14:paraId="000C383F"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562E5321" w14:textId="7CCD349C" w:rsidR="00CC4D55" w:rsidRPr="00DD3BAF" w:rsidRDefault="002F5806"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726848" behindDoc="0" locked="0" layoutInCell="0" allowOverlap="1" wp14:anchorId="676831C4" wp14:editId="3D5A8C52">
                  <wp:simplePos x="0" y="0"/>
                  <wp:positionH relativeFrom="rightMargin">
                    <wp:posOffset>-443865</wp:posOffset>
                  </wp:positionH>
                  <wp:positionV relativeFrom="paragraph">
                    <wp:posOffset>40640</wp:posOffset>
                  </wp:positionV>
                  <wp:extent cx="200025" cy="213995"/>
                  <wp:effectExtent l="0" t="0" r="0" b="0"/>
                  <wp:wrapNone/>
                  <wp:docPr id="134267018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4A380602" w14:textId="42C17C9A" w:rsidR="00CC4D55" w:rsidRPr="00DD3BAF" w:rsidRDefault="00F10430"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624B5F94" w14:textId="08A4DA88" w:rsidR="00CC4D55" w:rsidRPr="00DD3BAF" w:rsidRDefault="00F10430"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Reflexion</w:t>
            </w:r>
          </w:p>
        </w:tc>
        <w:tc>
          <w:tcPr>
            <w:tcW w:w="4060" w:type="dxa"/>
            <w:tcBorders>
              <w:top w:val="single" w:sz="4" w:space="0" w:color="auto"/>
              <w:left w:val="single" w:sz="4" w:space="0" w:color="auto"/>
              <w:bottom w:val="single" w:sz="4" w:space="0" w:color="auto"/>
              <w:right w:val="single" w:sz="4" w:space="0" w:color="auto"/>
            </w:tcBorders>
            <w:vAlign w:val="center"/>
          </w:tcPr>
          <w:p w14:paraId="009E9D57" w14:textId="078E9293" w:rsidR="00CC4D55" w:rsidRPr="00DD3BAF" w:rsidRDefault="00F1043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Forum (</w:t>
            </w:r>
            <w:proofErr w:type="spellStart"/>
            <w:r w:rsidRPr="00DD3BAF">
              <w:rPr>
                <w:rFonts w:ascii="Arial" w:hAnsi="Arial" w:cs="Arial"/>
                <w:i/>
                <w:sz w:val="22"/>
              </w:rPr>
              <w:t>Moodle</w:t>
            </w:r>
            <w:proofErr w:type="spellEnd"/>
            <w:r w:rsidRPr="00DD3BAF">
              <w:rPr>
                <w:rFonts w:ascii="Arial" w:hAnsi="Arial" w:cs="Arial"/>
                <w:i/>
                <w:sz w:val="22"/>
              </w:rPr>
              <w:t>)</w:t>
            </w:r>
          </w:p>
        </w:tc>
        <w:tc>
          <w:tcPr>
            <w:tcW w:w="1264" w:type="dxa"/>
            <w:tcBorders>
              <w:top w:val="single" w:sz="4" w:space="0" w:color="auto"/>
              <w:left w:val="single" w:sz="4" w:space="0" w:color="auto"/>
              <w:bottom w:val="single" w:sz="4" w:space="0" w:color="auto"/>
              <w:right w:val="single" w:sz="4" w:space="0" w:color="auto"/>
            </w:tcBorders>
            <w:vAlign w:val="center"/>
          </w:tcPr>
          <w:p w14:paraId="6006CDA6" w14:textId="44E16328" w:rsidR="00CC4D55" w:rsidRPr="00DD3BAF" w:rsidRDefault="00B745A4"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5 Min.</w:t>
            </w:r>
          </w:p>
        </w:tc>
      </w:tr>
      <w:tr w:rsidR="00F10430" w:rsidRPr="00DD3BAF" w14:paraId="7A45C35A" w14:textId="77777777" w:rsidTr="00BF2E59">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7A43133B" w14:textId="77AD67B3" w:rsidR="00F10430" w:rsidRPr="00DD3BAF" w:rsidRDefault="00F10430" w:rsidP="00F10430">
            <w:pPr>
              <w:jc w:val="center"/>
              <w:rPr>
                <w:rFonts w:ascii="Arial" w:hAnsi="Arial" w:cs="Arial"/>
                <w:iCs/>
                <w:sz w:val="22"/>
              </w:rPr>
            </w:pPr>
            <w:r w:rsidRPr="00DD3BAF">
              <w:rPr>
                <w:rFonts w:ascii="Arial" w:hAnsi="Arial" w:cs="Arial"/>
                <w:iCs/>
                <w:sz w:val="22"/>
              </w:rPr>
              <w:t>Lernschritt 2.1 - Krise in der DDR charakterisieren</w:t>
            </w:r>
          </w:p>
        </w:tc>
      </w:tr>
      <w:tr w:rsidR="002F5806" w:rsidRPr="00DD3BAF" w14:paraId="635C66B8"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1E42619E" w14:textId="078E6534" w:rsidR="002F5806" w:rsidRPr="00DD3BAF" w:rsidRDefault="002F5806" w:rsidP="00A40575">
            <w:pPr>
              <w:jc w:val="center"/>
              <w:rPr>
                <w:rFonts w:ascii="Arial" w:hAnsi="Arial"/>
                <w:noProof/>
                <w:color w:val="FFFFFF" w:themeColor="background1"/>
                <w:sz w:val="24"/>
                <w:szCs w:val="24"/>
                <w:lang w:eastAsia="de-DE"/>
              </w:rPr>
            </w:pPr>
            <w:r w:rsidRPr="00DD3BAF">
              <w:rPr>
                <w:rFonts w:ascii="Arial" w:hAnsi="Arial"/>
                <w:noProof/>
                <w:color w:val="FFFFFF" w:themeColor="background1"/>
                <w:sz w:val="24"/>
                <w:szCs w:val="24"/>
                <w:lang w:eastAsia="de-DE"/>
              </w:rPr>
              <w:drawing>
                <wp:anchor distT="0" distB="0" distL="114300" distR="114300" simplePos="0" relativeHeight="251724800" behindDoc="0" locked="0" layoutInCell="0" allowOverlap="1" wp14:anchorId="167CA2D2" wp14:editId="1F7DEF85">
                  <wp:simplePos x="0" y="0"/>
                  <wp:positionH relativeFrom="rightMargin">
                    <wp:posOffset>-408305</wp:posOffset>
                  </wp:positionH>
                  <wp:positionV relativeFrom="paragraph">
                    <wp:posOffset>-12065</wp:posOffset>
                  </wp:positionV>
                  <wp:extent cx="200025" cy="213995"/>
                  <wp:effectExtent l="0" t="0" r="0" b="0"/>
                  <wp:wrapNone/>
                  <wp:docPr id="2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73A7ABF5" w14:textId="4A05FC85" w:rsidR="002F5806" w:rsidRPr="00DD3BAF" w:rsidRDefault="002F5806" w:rsidP="00EC6A96">
            <w:pPr>
              <w:jc w:val="center"/>
              <w:cnfStyle w:val="000000100000" w:firstRow="0" w:lastRow="0" w:firstColumn="0" w:lastColumn="0" w:oddVBand="0" w:evenVBand="0" w:oddHBand="1" w:evenHBand="0" w:firstRowFirstColumn="0" w:firstRowLastColumn="0" w:lastRowFirstColumn="0" w:lastRowLastColumn="0"/>
              <w:rPr>
                <w:rFonts w:ascii="Arial" w:hAnsi="Arial"/>
                <w:sz w:val="22"/>
              </w:rPr>
            </w:pPr>
            <w:r w:rsidRPr="00DD3BAF">
              <w:rPr>
                <w:rFonts w:ascii="Arial" w:hAnsi="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7491A49F" w14:textId="77777777" w:rsidR="002F5806" w:rsidRPr="00DD3BAF" w:rsidRDefault="002F5806" w:rsidP="00EC6A96">
            <w:pPr>
              <w:cnfStyle w:val="000000100000" w:firstRow="0" w:lastRow="0" w:firstColumn="0" w:lastColumn="0" w:oddVBand="0" w:evenVBand="0" w:oddHBand="1" w:evenHBand="0" w:firstRowFirstColumn="0" w:firstRowLastColumn="0" w:lastRowFirstColumn="0" w:lastRowLastColumn="0"/>
              <w:rPr>
                <w:rFonts w:ascii="Arial" w:hAnsi="Arial"/>
                <w:sz w:val="22"/>
              </w:rPr>
            </w:pPr>
            <w:r w:rsidRPr="00DD3BAF">
              <w:rPr>
                <w:rFonts w:ascii="Arial" w:hAnsi="Arial"/>
                <w:sz w:val="22"/>
              </w:rPr>
              <w:t>Einstieg</w:t>
            </w:r>
          </w:p>
          <w:p w14:paraId="530831E1" w14:textId="77777777" w:rsidR="002F5806" w:rsidRPr="00DD3BAF" w:rsidRDefault="002F5806" w:rsidP="00EC6A96">
            <w:pPr>
              <w:cnfStyle w:val="000000100000" w:firstRow="0" w:lastRow="0" w:firstColumn="0" w:lastColumn="0" w:oddVBand="0" w:evenVBand="0" w:oddHBand="1" w:evenHBand="0" w:firstRowFirstColumn="0" w:firstRowLastColumn="0" w:lastRowFirstColumn="0" w:lastRowLastColumn="0"/>
              <w:rPr>
                <w:rFonts w:ascii="Arial" w:hAnsi="Arial"/>
                <w:sz w:val="22"/>
              </w:rPr>
            </w:pPr>
          </w:p>
          <w:p w14:paraId="027CD3BD" w14:textId="3EB26901" w:rsidR="002F5806" w:rsidRPr="00DD3BAF" w:rsidRDefault="002F5806" w:rsidP="00EC6A96">
            <w:pPr>
              <w:cnfStyle w:val="000000100000" w:firstRow="0" w:lastRow="0" w:firstColumn="0" w:lastColumn="0" w:oddVBand="0" w:evenVBand="0" w:oddHBand="1" w:evenHBand="0" w:firstRowFirstColumn="0" w:firstRowLastColumn="0" w:lastRowFirstColumn="0" w:lastRowLastColumn="0"/>
              <w:rPr>
                <w:rFonts w:ascii="Arial" w:hAnsi="Arial"/>
                <w:sz w:val="22"/>
              </w:rPr>
            </w:pPr>
            <w:r w:rsidRPr="00DD3BAF">
              <w:rPr>
                <w:rFonts w:ascii="Arial" w:hAnsi="Arial"/>
                <w:sz w:val="22"/>
              </w:rPr>
              <w:t xml:space="preserve">Foto </w:t>
            </w:r>
          </w:p>
        </w:tc>
        <w:tc>
          <w:tcPr>
            <w:tcW w:w="4060" w:type="dxa"/>
            <w:tcBorders>
              <w:top w:val="single" w:sz="4" w:space="0" w:color="auto"/>
              <w:left w:val="single" w:sz="4" w:space="0" w:color="auto"/>
              <w:bottom w:val="single" w:sz="4" w:space="0" w:color="auto"/>
              <w:right w:val="single" w:sz="4" w:space="0" w:color="auto"/>
            </w:tcBorders>
            <w:vAlign w:val="center"/>
          </w:tcPr>
          <w:p w14:paraId="09D3A559" w14:textId="146D214E" w:rsidR="002F5806" w:rsidRPr="00DD3BAF" w:rsidRDefault="002F5806" w:rsidP="00EC6A96">
            <w:pPr>
              <w:cnfStyle w:val="000000100000" w:firstRow="0" w:lastRow="0" w:firstColumn="0" w:lastColumn="0" w:oddVBand="0" w:evenVBand="0" w:oddHBand="1" w:evenHBand="0" w:firstRowFirstColumn="0" w:firstRowLastColumn="0" w:lastRowFirstColumn="0" w:lastRowLastColumn="0"/>
              <w:rPr>
                <w:rFonts w:ascii="Arial" w:hAnsi="Arial"/>
                <w:i/>
                <w:sz w:val="22"/>
              </w:rPr>
            </w:pPr>
            <w:r w:rsidRPr="00DD3BAF">
              <w:rPr>
                <w:rFonts w:ascii="Arial" w:hAnsi="Arial"/>
                <w:i/>
                <w:sz w:val="22"/>
              </w:rPr>
              <w:t>Foto Schulprojekt Umweltverschmutzung</w:t>
            </w:r>
          </w:p>
        </w:tc>
        <w:tc>
          <w:tcPr>
            <w:tcW w:w="1264" w:type="dxa"/>
            <w:tcBorders>
              <w:top w:val="single" w:sz="4" w:space="0" w:color="auto"/>
              <w:left w:val="single" w:sz="4" w:space="0" w:color="auto"/>
              <w:bottom w:val="single" w:sz="4" w:space="0" w:color="auto"/>
              <w:right w:val="single" w:sz="4" w:space="0" w:color="auto"/>
            </w:tcBorders>
            <w:vAlign w:val="center"/>
          </w:tcPr>
          <w:p w14:paraId="177AF6D7" w14:textId="3275D082" w:rsidR="002F5806" w:rsidRPr="00DD3BAF" w:rsidRDefault="002F5806" w:rsidP="00EC6A96">
            <w:pPr>
              <w:cnfStyle w:val="000000100000" w:firstRow="0" w:lastRow="0" w:firstColumn="0" w:lastColumn="0" w:oddVBand="0" w:evenVBand="0" w:oddHBand="1" w:evenHBand="0" w:firstRowFirstColumn="0" w:firstRowLastColumn="0" w:lastRowFirstColumn="0" w:lastRowLastColumn="0"/>
              <w:rPr>
                <w:rFonts w:ascii="Arial" w:hAnsi="Arial"/>
                <w:sz w:val="22"/>
              </w:rPr>
            </w:pPr>
            <w:r w:rsidRPr="00DD3BAF">
              <w:rPr>
                <w:rFonts w:ascii="Arial" w:hAnsi="Arial"/>
                <w:sz w:val="22"/>
              </w:rPr>
              <w:t>5 Min.</w:t>
            </w:r>
          </w:p>
        </w:tc>
      </w:tr>
      <w:tr w:rsidR="00CC4D55" w:rsidRPr="00DD3BAF" w14:paraId="17BEBD14" w14:textId="77777777" w:rsidTr="00050168">
        <w:trPr>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61645CE3" w14:textId="267BA546" w:rsidR="00CC4D55" w:rsidRPr="00DD3BAF" w:rsidRDefault="00E517C5"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728896" behindDoc="0" locked="0" layoutInCell="0" allowOverlap="1" wp14:anchorId="70803D8D" wp14:editId="7B204181">
                  <wp:simplePos x="0" y="0"/>
                  <wp:positionH relativeFrom="rightMargin">
                    <wp:posOffset>-501650</wp:posOffset>
                  </wp:positionH>
                  <wp:positionV relativeFrom="paragraph">
                    <wp:posOffset>250190</wp:posOffset>
                  </wp:positionV>
                  <wp:extent cx="352425" cy="251460"/>
                  <wp:effectExtent l="0" t="0" r="9525" b="0"/>
                  <wp:wrapNone/>
                  <wp:docPr id="1689038866"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624C60C8" w14:textId="5C1E197D" w:rsidR="00CC4D55" w:rsidRPr="00DD3BAF" w:rsidRDefault="00BA7AC1"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proofErr w:type="spellStart"/>
            <w:r w:rsidRPr="00DD3BAF">
              <w:rPr>
                <w:rFonts w:ascii="Arial" w:hAnsi="Arial" w:cs="Arial"/>
                <w:sz w:val="22"/>
              </w:rPr>
              <w:t>koop</w:t>
            </w:r>
            <w:proofErr w:type="spellEnd"/>
          </w:p>
        </w:tc>
        <w:tc>
          <w:tcPr>
            <w:tcW w:w="1935" w:type="dxa"/>
            <w:tcBorders>
              <w:top w:val="single" w:sz="4" w:space="0" w:color="auto"/>
              <w:left w:val="single" w:sz="4" w:space="0" w:color="auto"/>
              <w:bottom w:val="single" w:sz="4" w:space="0" w:color="auto"/>
              <w:right w:val="single" w:sz="4" w:space="0" w:color="auto"/>
            </w:tcBorders>
            <w:vAlign w:val="center"/>
          </w:tcPr>
          <w:p w14:paraId="4E297919" w14:textId="77777777" w:rsidR="00CC4D55" w:rsidRPr="00DD3BAF" w:rsidRDefault="00BA7AC1"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Situation der Umwelt in der DDR erschließen</w:t>
            </w:r>
          </w:p>
          <w:p w14:paraId="2A420D31" w14:textId="77777777" w:rsidR="00E517C5" w:rsidRPr="00DD3BAF" w:rsidRDefault="00E517C5"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284BE955"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7EDDB177"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742EB9E7" w14:textId="3F9EC915"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Wirtschaftssystem der DDR beschreiben</w:t>
            </w:r>
          </w:p>
          <w:p w14:paraId="5E6BB8D6" w14:textId="77777777" w:rsidR="00E517C5" w:rsidRPr="00DD3BAF" w:rsidRDefault="00E517C5"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6C4AF2C0"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13CAF016"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09BFA953"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Fluchtversuche aus der DDR untersuchen</w:t>
            </w:r>
          </w:p>
          <w:p w14:paraId="6E432871"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13ADCB0F"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5E36EA45"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2729BD36" w14:textId="21735B4F"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Arbeit der DDR-Staatssicherheit analysieren</w:t>
            </w:r>
          </w:p>
        </w:tc>
        <w:tc>
          <w:tcPr>
            <w:tcW w:w="4060" w:type="dxa"/>
            <w:tcBorders>
              <w:top w:val="single" w:sz="4" w:space="0" w:color="auto"/>
              <w:left w:val="single" w:sz="4" w:space="0" w:color="auto"/>
              <w:bottom w:val="single" w:sz="4" w:space="0" w:color="auto"/>
              <w:right w:val="single" w:sz="4" w:space="0" w:color="auto"/>
            </w:tcBorders>
            <w:vAlign w:val="center"/>
          </w:tcPr>
          <w:p w14:paraId="215320DF" w14:textId="40454AD1" w:rsidR="00CC4D55" w:rsidRPr="00DD3BAF" w:rsidRDefault="00BA7AC1"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H5P LS 2.1 – DDR &amp; Umwelt</w:t>
            </w:r>
          </w:p>
          <w:p w14:paraId="4FA5238F"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1EB0D129"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03B84D03"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63022B32" w14:textId="77777777" w:rsidR="007157FF" w:rsidRPr="00DD3BAF" w:rsidRDefault="007157FF" w:rsidP="007157FF">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H5P LS 2.1 – Hörspiel (Sabine)</w:t>
            </w:r>
          </w:p>
          <w:p w14:paraId="4FBFD833" w14:textId="65A5687C" w:rsidR="007157FF" w:rsidRPr="00DD3BAF" w:rsidRDefault="007157FF" w:rsidP="007157FF">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Mind-Map LS 2.1 – Wirtschaft in der DDR</w:t>
            </w:r>
          </w:p>
          <w:p w14:paraId="656D47CA"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2CBBF9E9"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3E997165"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5783D022"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5165658B"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3E3CAFE5" w14:textId="0F82D755"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H5P LS 2.1 – Videos Steffen Bohn</w:t>
            </w:r>
          </w:p>
          <w:p w14:paraId="35F55B64"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7C827765"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7C3FC8A5"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6E38D5F2" w14:textId="77777777"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3530F702" w14:textId="0C0CF92B" w:rsidR="007157FF" w:rsidRPr="00DD3BAF" w:rsidRDefault="007157F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H5P LS 2.1 – Inoffizielle Mitarbeiter</w:t>
            </w:r>
          </w:p>
          <w:p w14:paraId="074C9152" w14:textId="733DB4EF" w:rsidR="00BA7AC1" w:rsidRPr="00DD3BAF" w:rsidRDefault="00BA7AC1"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tc>
        <w:tc>
          <w:tcPr>
            <w:tcW w:w="1264" w:type="dxa"/>
            <w:tcBorders>
              <w:top w:val="single" w:sz="4" w:space="0" w:color="auto"/>
              <w:left w:val="single" w:sz="4" w:space="0" w:color="auto"/>
              <w:bottom w:val="single" w:sz="4" w:space="0" w:color="auto"/>
              <w:right w:val="single" w:sz="4" w:space="0" w:color="auto"/>
            </w:tcBorders>
            <w:vAlign w:val="center"/>
          </w:tcPr>
          <w:p w14:paraId="1F6F9BF5" w14:textId="094680F5" w:rsidR="00CC4D55" w:rsidRPr="00DD3BAF" w:rsidRDefault="00C04159"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6</w:t>
            </w:r>
            <w:r w:rsidR="007157FF" w:rsidRPr="00DD3BAF">
              <w:rPr>
                <w:rFonts w:ascii="Arial" w:hAnsi="Arial" w:cs="Arial"/>
                <w:sz w:val="22"/>
              </w:rPr>
              <w:t xml:space="preserve">0 </w:t>
            </w:r>
            <w:r w:rsidR="00B745A4" w:rsidRPr="00DD3BAF">
              <w:rPr>
                <w:rFonts w:ascii="Arial" w:hAnsi="Arial" w:cs="Arial"/>
                <w:sz w:val="22"/>
              </w:rPr>
              <w:t>Mi</w:t>
            </w:r>
            <w:r w:rsidRPr="00DD3BAF">
              <w:rPr>
                <w:rFonts w:ascii="Arial" w:hAnsi="Arial" w:cs="Arial"/>
                <w:sz w:val="22"/>
              </w:rPr>
              <w:t>n.</w:t>
            </w:r>
          </w:p>
        </w:tc>
      </w:tr>
      <w:tr w:rsidR="00C04159" w:rsidRPr="00DD3BAF" w14:paraId="799CD9EF"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0487F243" w14:textId="76A776B8" w:rsidR="00C04159" w:rsidRPr="00DD3BAF" w:rsidRDefault="00C04159" w:rsidP="00A40575">
            <w:pPr>
              <w:jc w:val="center"/>
              <w:rPr>
                <w:rFonts w:ascii="Arial" w:hAnsi="Arial"/>
                <w:noProof/>
                <w:color w:val="FFFFFF" w:themeColor="background1"/>
                <w:sz w:val="24"/>
                <w:szCs w:val="24"/>
                <w:lang w:eastAsia="de-DE"/>
              </w:rPr>
            </w:pPr>
            <w:r w:rsidRPr="00DD3BAF">
              <w:rPr>
                <w:rFonts w:ascii="Arial" w:hAnsi="Arial"/>
                <w:noProof/>
                <w:color w:val="FFFFFF" w:themeColor="background1"/>
                <w:sz w:val="24"/>
                <w:szCs w:val="24"/>
                <w:lang w:eastAsia="de-DE"/>
              </w:rPr>
              <w:drawing>
                <wp:anchor distT="0" distB="0" distL="114300" distR="114300" simplePos="0" relativeHeight="251730944" behindDoc="0" locked="0" layoutInCell="0" allowOverlap="1" wp14:anchorId="118274A5" wp14:editId="0EA56BAB">
                  <wp:simplePos x="0" y="0"/>
                  <wp:positionH relativeFrom="rightMargin">
                    <wp:posOffset>-448310</wp:posOffset>
                  </wp:positionH>
                  <wp:positionV relativeFrom="paragraph">
                    <wp:posOffset>43180</wp:posOffset>
                  </wp:positionV>
                  <wp:extent cx="200025" cy="213995"/>
                  <wp:effectExtent l="0" t="0" r="0" b="0"/>
                  <wp:wrapNone/>
                  <wp:docPr id="427811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6E65B321" w14:textId="3EFBEA89" w:rsidR="00C04159" w:rsidRPr="00DD3BAF" w:rsidRDefault="00C04159" w:rsidP="00EC6A96">
            <w:pPr>
              <w:jc w:val="center"/>
              <w:cnfStyle w:val="000000100000" w:firstRow="0" w:lastRow="0" w:firstColumn="0" w:lastColumn="0" w:oddVBand="0" w:evenVBand="0" w:oddHBand="1" w:evenHBand="0" w:firstRowFirstColumn="0" w:firstRowLastColumn="0" w:lastRowFirstColumn="0" w:lastRowLastColumn="0"/>
              <w:rPr>
                <w:rFonts w:ascii="Arial" w:hAnsi="Arial"/>
                <w:sz w:val="22"/>
              </w:rPr>
            </w:pPr>
            <w:r w:rsidRPr="00DD3BAF">
              <w:rPr>
                <w:rFonts w:ascii="Arial" w:hAnsi="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4E95DB12" w14:textId="006BD0F4" w:rsidR="00C04159" w:rsidRPr="00DD3BAF" w:rsidRDefault="00C04159" w:rsidP="00EC6A96">
            <w:pPr>
              <w:cnfStyle w:val="000000100000" w:firstRow="0" w:lastRow="0" w:firstColumn="0" w:lastColumn="0" w:oddVBand="0" w:evenVBand="0" w:oddHBand="1" w:evenHBand="0" w:firstRowFirstColumn="0" w:firstRowLastColumn="0" w:lastRowFirstColumn="0" w:lastRowLastColumn="0"/>
              <w:rPr>
                <w:rFonts w:ascii="Arial" w:hAnsi="Arial"/>
                <w:sz w:val="22"/>
              </w:rPr>
            </w:pPr>
            <w:r w:rsidRPr="00DD3BAF">
              <w:rPr>
                <w:rFonts w:ascii="Arial" w:hAnsi="Arial"/>
                <w:sz w:val="22"/>
              </w:rPr>
              <w:t>Krisen vergleichen</w:t>
            </w:r>
          </w:p>
        </w:tc>
        <w:tc>
          <w:tcPr>
            <w:tcW w:w="4060" w:type="dxa"/>
            <w:tcBorders>
              <w:top w:val="single" w:sz="4" w:space="0" w:color="auto"/>
              <w:left w:val="single" w:sz="4" w:space="0" w:color="auto"/>
              <w:bottom w:val="single" w:sz="4" w:space="0" w:color="auto"/>
              <w:right w:val="single" w:sz="4" w:space="0" w:color="auto"/>
            </w:tcBorders>
            <w:vAlign w:val="center"/>
          </w:tcPr>
          <w:p w14:paraId="66021289" w14:textId="20DD1D4E" w:rsidR="00C04159" w:rsidRPr="00DD3BAF" w:rsidRDefault="00C04159" w:rsidP="00EC6A96">
            <w:pPr>
              <w:cnfStyle w:val="000000100000" w:firstRow="0" w:lastRow="0" w:firstColumn="0" w:lastColumn="0" w:oddVBand="0" w:evenVBand="0" w:oddHBand="1" w:evenHBand="0" w:firstRowFirstColumn="0" w:firstRowLastColumn="0" w:lastRowFirstColumn="0" w:lastRowLastColumn="0"/>
              <w:rPr>
                <w:rFonts w:ascii="Arial" w:hAnsi="Arial"/>
                <w:i/>
                <w:sz w:val="22"/>
              </w:rPr>
            </w:pPr>
            <w:r w:rsidRPr="00DD3BAF">
              <w:rPr>
                <w:rFonts w:ascii="Arial" w:hAnsi="Arial"/>
                <w:i/>
                <w:sz w:val="22"/>
              </w:rPr>
              <w:t>H5P – LS 2.1 – Krisen in der DDR charakterisieren</w:t>
            </w:r>
          </w:p>
        </w:tc>
        <w:tc>
          <w:tcPr>
            <w:tcW w:w="1264" w:type="dxa"/>
            <w:tcBorders>
              <w:top w:val="single" w:sz="4" w:space="0" w:color="auto"/>
              <w:left w:val="single" w:sz="4" w:space="0" w:color="auto"/>
              <w:bottom w:val="single" w:sz="4" w:space="0" w:color="auto"/>
              <w:right w:val="single" w:sz="4" w:space="0" w:color="auto"/>
            </w:tcBorders>
            <w:vAlign w:val="center"/>
          </w:tcPr>
          <w:p w14:paraId="788DF92B" w14:textId="1B3E5E51" w:rsidR="00C04159" w:rsidRPr="00DD3BAF" w:rsidRDefault="00C04159" w:rsidP="00EC6A96">
            <w:pPr>
              <w:cnfStyle w:val="000000100000" w:firstRow="0" w:lastRow="0" w:firstColumn="0" w:lastColumn="0" w:oddVBand="0" w:evenVBand="0" w:oddHBand="1" w:evenHBand="0" w:firstRowFirstColumn="0" w:firstRowLastColumn="0" w:lastRowFirstColumn="0" w:lastRowLastColumn="0"/>
              <w:rPr>
                <w:rFonts w:ascii="Arial" w:hAnsi="Arial"/>
                <w:sz w:val="22"/>
              </w:rPr>
            </w:pPr>
            <w:r w:rsidRPr="00DD3BAF">
              <w:rPr>
                <w:rFonts w:ascii="Arial" w:hAnsi="Arial"/>
                <w:sz w:val="22"/>
              </w:rPr>
              <w:t xml:space="preserve">30 Min. </w:t>
            </w:r>
          </w:p>
        </w:tc>
      </w:tr>
      <w:tr w:rsidR="00C04159" w:rsidRPr="00DD3BAF" w14:paraId="3E63056E" w14:textId="77777777" w:rsidTr="00050168">
        <w:trPr>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391C8658" w14:textId="0173F152" w:rsidR="00C04159" w:rsidRPr="00DD3BAF" w:rsidRDefault="00C04159" w:rsidP="00C04159">
            <w:pPr>
              <w:jc w:val="center"/>
              <w:rPr>
                <w:rFonts w:ascii="Arial" w:hAnsi="Arial"/>
                <w:noProof/>
                <w:color w:val="FFFFFF" w:themeColor="background1"/>
                <w:sz w:val="24"/>
                <w:szCs w:val="24"/>
                <w:lang w:eastAsia="de-DE"/>
              </w:rPr>
            </w:pPr>
            <w:r w:rsidRPr="00DD3BAF">
              <w:rPr>
                <w:rFonts w:ascii="Arial" w:hAnsi="Arial"/>
                <w:noProof/>
                <w:color w:val="FFFFFF" w:themeColor="background1"/>
                <w:sz w:val="24"/>
                <w:szCs w:val="24"/>
                <w:lang w:eastAsia="de-DE"/>
              </w:rPr>
              <w:drawing>
                <wp:inline distT="0" distB="0" distL="0" distR="0" wp14:anchorId="64B61A51" wp14:editId="38CF9575">
                  <wp:extent cx="317647" cy="317647"/>
                  <wp:effectExtent l="0" t="0" r="6350" b="6350"/>
                  <wp:docPr id="30500264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648" cy="320648"/>
                          </a:xfrm>
                          <a:prstGeom prst="rect">
                            <a:avLst/>
                          </a:prstGeom>
                          <a:noFill/>
                          <a:ln>
                            <a:noFill/>
                          </a:ln>
                        </pic:spPr>
                      </pic:pic>
                    </a:graphicData>
                  </a:graphic>
                </wp:inline>
              </w:drawing>
            </w:r>
          </w:p>
          <w:p w14:paraId="3347195B" w14:textId="77777777" w:rsidR="00C04159" w:rsidRPr="00DD3BAF" w:rsidRDefault="00C04159" w:rsidP="00A40575">
            <w:pPr>
              <w:jc w:val="center"/>
              <w:rPr>
                <w:rFonts w:ascii="Arial" w:hAnsi="Arial"/>
                <w:noProof/>
                <w:color w:val="FFFFFF" w:themeColor="background1"/>
                <w:sz w:val="24"/>
                <w:szCs w:val="24"/>
                <w:lang w:eastAsia="de-DE"/>
              </w:rPr>
            </w:pPr>
          </w:p>
        </w:tc>
        <w:tc>
          <w:tcPr>
            <w:tcW w:w="1366" w:type="dxa"/>
            <w:tcBorders>
              <w:top w:val="single" w:sz="4" w:space="0" w:color="auto"/>
              <w:left w:val="single" w:sz="4" w:space="0" w:color="auto"/>
              <w:bottom w:val="single" w:sz="4" w:space="0" w:color="auto"/>
              <w:right w:val="single" w:sz="4" w:space="0" w:color="auto"/>
            </w:tcBorders>
            <w:vAlign w:val="center"/>
          </w:tcPr>
          <w:p w14:paraId="49A48C34" w14:textId="207A9D9A" w:rsidR="00C04159" w:rsidRPr="00DD3BAF" w:rsidRDefault="00C04159" w:rsidP="00EC6A96">
            <w:pPr>
              <w:jc w:val="center"/>
              <w:cnfStyle w:val="000000000000" w:firstRow="0" w:lastRow="0" w:firstColumn="0" w:lastColumn="0" w:oddVBand="0" w:evenVBand="0" w:oddHBand="0" w:evenHBand="0" w:firstRowFirstColumn="0" w:firstRowLastColumn="0" w:lastRowFirstColumn="0" w:lastRowLastColumn="0"/>
              <w:rPr>
                <w:rFonts w:ascii="Arial" w:hAnsi="Arial"/>
                <w:sz w:val="22"/>
              </w:rPr>
            </w:pPr>
            <w:r w:rsidRPr="00DD3BAF">
              <w:rPr>
                <w:rFonts w:ascii="Arial" w:hAnsi="Arial"/>
                <w:sz w:val="22"/>
              </w:rPr>
              <w:t>P</w:t>
            </w:r>
          </w:p>
        </w:tc>
        <w:tc>
          <w:tcPr>
            <w:tcW w:w="1935" w:type="dxa"/>
            <w:tcBorders>
              <w:top w:val="single" w:sz="4" w:space="0" w:color="auto"/>
              <w:left w:val="single" w:sz="4" w:space="0" w:color="auto"/>
              <w:bottom w:val="single" w:sz="4" w:space="0" w:color="auto"/>
              <w:right w:val="single" w:sz="4" w:space="0" w:color="auto"/>
            </w:tcBorders>
            <w:vAlign w:val="center"/>
          </w:tcPr>
          <w:p w14:paraId="48A3800E" w14:textId="7D15D7AB" w:rsidR="00C04159" w:rsidRPr="00DD3BAF" w:rsidRDefault="00C04159" w:rsidP="00EC6A96">
            <w:pPr>
              <w:cnfStyle w:val="000000000000" w:firstRow="0" w:lastRow="0" w:firstColumn="0" w:lastColumn="0" w:oddVBand="0" w:evenVBand="0" w:oddHBand="0" w:evenHBand="0" w:firstRowFirstColumn="0" w:firstRowLastColumn="0" w:lastRowFirstColumn="0" w:lastRowLastColumn="0"/>
              <w:rPr>
                <w:rFonts w:ascii="Arial" w:hAnsi="Arial"/>
                <w:sz w:val="22"/>
              </w:rPr>
            </w:pPr>
            <w:r w:rsidRPr="00DD3BAF">
              <w:rPr>
                <w:rFonts w:ascii="Arial" w:hAnsi="Arial"/>
                <w:sz w:val="22"/>
              </w:rPr>
              <w:t xml:space="preserve">Diskussion </w:t>
            </w:r>
          </w:p>
        </w:tc>
        <w:tc>
          <w:tcPr>
            <w:tcW w:w="4060" w:type="dxa"/>
            <w:tcBorders>
              <w:top w:val="single" w:sz="4" w:space="0" w:color="auto"/>
              <w:left w:val="single" w:sz="4" w:space="0" w:color="auto"/>
              <w:bottom w:val="single" w:sz="4" w:space="0" w:color="auto"/>
              <w:right w:val="single" w:sz="4" w:space="0" w:color="auto"/>
            </w:tcBorders>
            <w:vAlign w:val="center"/>
          </w:tcPr>
          <w:p w14:paraId="437478C5" w14:textId="3BF51F4E" w:rsidR="00C04159" w:rsidRPr="00DD3BAF" w:rsidRDefault="00C04159" w:rsidP="00EC6A96">
            <w:pPr>
              <w:cnfStyle w:val="000000000000" w:firstRow="0" w:lastRow="0" w:firstColumn="0" w:lastColumn="0" w:oddVBand="0" w:evenVBand="0" w:oddHBand="0" w:evenHBand="0" w:firstRowFirstColumn="0" w:firstRowLastColumn="0" w:lastRowFirstColumn="0" w:lastRowLastColumn="0"/>
              <w:rPr>
                <w:rFonts w:ascii="Arial" w:hAnsi="Arial"/>
                <w:i/>
                <w:sz w:val="22"/>
              </w:rPr>
            </w:pPr>
            <w:r w:rsidRPr="00DD3BAF">
              <w:rPr>
                <w:rFonts w:ascii="Arial" w:hAnsi="Arial"/>
                <w:i/>
                <w:sz w:val="22"/>
              </w:rPr>
              <w:t>Diskussion</w:t>
            </w:r>
          </w:p>
        </w:tc>
        <w:tc>
          <w:tcPr>
            <w:tcW w:w="1264" w:type="dxa"/>
            <w:tcBorders>
              <w:top w:val="single" w:sz="4" w:space="0" w:color="auto"/>
              <w:left w:val="single" w:sz="4" w:space="0" w:color="auto"/>
              <w:bottom w:val="single" w:sz="4" w:space="0" w:color="auto"/>
              <w:right w:val="single" w:sz="4" w:space="0" w:color="auto"/>
            </w:tcBorders>
            <w:vAlign w:val="center"/>
          </w:tcPr>
          <w:p w14:paraId="6649F5AE" w14:textId="62E065BA" w:rsidR="00C04159" w:rsidRPr="00DD3BAF" w:rsidRDefault="00C04159" w:rsidP="00EC6A96">
            <w:pPr>
              <w:cnfStyle w:val="000000000000" w:firstRow="0" w:lastRow="0" w:firstColumn="0" w:lastColumn="0" w:oddVBand="0" w:evenVBand="0" w:oddHBand="0" w:evenHBand="0" w:firstRowFirstColumn="0" w:firstRowLastColumn="0" w:lastRowFirstColumn="0" w:lastRowLastColumn="0"/>
              <w:rPr>
                <w:rFonts w:ascii="Arial" w:hAnsi="Arial"/>
                <w:sz w:val="22"/>
              </w:rPr>
            </w:pPr>
            <w:r w:rsidRPr="00DD3BAF">
              <w:rPr>
                <w:rFonts w:ascii="Arial" w:hAnsi="Arial"/>
                <w:sz w:val="22"/>
              </w:rPr>
              <w:t>10 Min.</w:t>
            </w:r>
          </w:p>
        </w:tc>
      </w:tr>
      <w:tr w:rsidR="00CC4D55" w:rsidRPr="00DD3BAF" w14:paraId="566FD0C5"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67E4FB1D" w14:textId="05E7C405" w:rsidR="00CC4D55" w:rsidRPr="00DD3BAF" w:rsidRDefault="00BA7AC1"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708416" behindDoc="0" locked="0" layoutInCell="0" allowOverlap="1" wp14:anchorId="2757B442" wp14:editId="484922F9">
                  <wp:simplePos x="0" y="0"/>
                  <wp:positionH relativeFrom="rightMargin">
                    <wp:posOffset>-496570</wp:posOffset>
                  </wp:positionH>
                  <wp:positionV relativeFrom="paragraph">
                    <wp:posOffset>118745</wp:posOffset>
                  </wp:positionV>
                  <wp:extent cx="200025" cy="213995"/>
                  <wp:effectExtent l="0" t="0" r="0" b="0"/>
                  <wp:wrapNone/>
                  <wp:docPr id="2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568277DA" w14:textId="3DB3D4D9" w:rsidR="00CC4D55" w:rsidRPr="00DD3BAF" w:rsidRDefault="00BA7AC1"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663CCABF" w14:textId="2F6F8E60" w:rsidR="00CC4D55" w:rsidRPr="00DD3BAF" w:rsidRDefault="00BA7AC1"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Reflexion</w:t>
            </w:r>
          </w:p>
        </w:tc>
        <w:tc>
          <w:tcPr>
            <w:tcW w:w="4060" w:type="dxa"/>
            <w:tcBorders>
              <w:top w:val="single" w:sz="4" w:space="0" w:color="auto"/>
              <w:left w:val="single" w:sz="4" w:space="0" w:color="auto"/>
              <w:bottom w:val="single" w:sz="4" w:space="0" w:color="auto"/>
              <w:right w:val="single" w:sz="4" w:space="0" w:color="auto"/>
            </w:tcBorders>
            <w:vAlign w:val="center"/>
          </w:tcPr>
          <w:p w14:paraId="453AF873" w14:textId="58EAE6E3" w:rsidR="00CC4D55" w:rsidRPr="00DD3BAF" w:rsidRDefault="00BA7AC1"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Journal (</w:t>
            </w:r>
            <w:proofErr w:type="spellStart"/>
            <w:r w:rsidRPr="00DD3BAF">
              <w:rPr>
                <w:rFonts w:ascii="Arial" w:hAnsi="Arial" w:cs="Arial"/>
                <w:i/>
                <w:sz w:val="22"/>
              </w:rPr>
              <w:t>Moodle</w:t>
            </w:r>
            <w:proofErr w:type="spellEnd"/>
            <w:r w:rsidRPr="00DD3BAF">
              <w:rPr>
                <w:rFonts w:ascii="Arial" w:hAnsi="Arial" w:cs="Arial"/>
                <w:i/>
                <w:sz w:val="22"/>
              </w:rPr>
              <w:t>)</w:t>
            </w:r>
          </w:p>
        </w:tc>
        <w:tc>
          <w:tcPr>
            <w:tcW w:w="1264" w:type="dxa"/>
            <w:tcBorders>
              <w:top w:val="single" w:sz="4" w:space="0" w:color="auto"/>
              <w:left w:val="single" w:sz="4" w:space="0" w:color="auto"/>
              <w:bottom w:val="single" w:sz="4" w:space="0" w:color="auto"/>
              <w:right w:val="single" w:sz="4" w:space="0" w:color="auto"/>
            </w:tcBorders>
            <w:vAlign w:val="center"/>
          </w:tcPr>
          <w:p w14:paraId="025A1F4F" w14:textId="0B99A33E" w:rsidR="00CC4D55" w:rsidRPr="00DD3BAF" w:rsidRDefault="00356553"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 xml:space="preserve">5 Min. </w:t>
            </w:r>
          </w:p>
        </w:tc>
      </w:tr>
      <w:tr w:rsidR="00BA7AC1" w:rsidRPr="00DD3BAF" w14:paraId="6E99EF55" w14:textId="77777777" w:rsidTr="006A7875">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66D0AD6C" w14:textId="5269502C" w:rsidR="00BA7AC1" w:rsidRPr="00DD3BAF" w:rsidRDefault="00BA7AC1" w:rsidP="004A6644">
            <w:pPr>
              <w:jc w:val="center"/>
              <w:rPr>
                <w:rFonts w:ascii="Arial" w:hAnsi="Arial" w:cs="Arial"/>
                <w:sz w:val="22"/>
              </w:rPr>
            </w:pPr>
            <w:r w:rsidRPr="00DD3BAF">
              <w:rPr>
                <w:rFonts w:ascii="Arial" w:hAnsi="Arial" w:cs="Arial"/>
                <w:sz w:val="22"/>
              </w:rPr>
              <w:t>Lernschritt 2.2 - DDR-Grenzregime bewerten</w:t>
            </w:r>
          </w:p>
        </w:tc>
      </w:tr>
      <w:tr w:rsidR="00CC4D55" w:rsidRPr="00DD3BAF" w14:paraId="38623ECF"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227F8DB0" w14:textId="2F4C916D" w:rsidR="00CC4D55" w:rsidRPr="00DD3BAF" w:rsidRDefault="00BA7AC1"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710464" behindDoc="0" locked="0" layoutInCell="0" allowOverlap="1" wp14:anchorId="2773D253" wp14:editId="10167312">
                  <wp:simplePos x="0" y="0"/>
                  <wp:positionH relativeFrom="rightMargin">
                    <wp:posOffset>-496570</wp:posOffset>
                  </wp:positionH>
                  <wp:positionV relativeFrom="paragraph">
                    <wp:posOffset>111760</wp:posOffset>
                  </wp:positionV>
                  <wp:extent cx="409575" cy="201295"/>
                  <wp:effectExtent l="0" t="0" r="0" b="8255"/>
                  <wp:wrapNone/>
                  <wp:docPr id="28"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126B4B84" w14:textId="59F97992" w:rsidR="00CC4D55" w:rsidRPr="00DD3BAF" w:rsidRDefault="00BA7AC1"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71BB016B" w14:textId="77777777" w:rsidR="00CC4D55" w:rsidRPr="00DD3BAF" w:rsidRDefault="00BA7AC1"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Einstieg</w:t>
            </w:r>
          </w:p>
          <w:p w14:paraId="393CD1BB" w14:textId="1B3818EA" w:rsidR="00BA7AC1" w:rsidRPr="00DD3BAF" w:rsidRDefault="00BA7AC1"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Grenzanlagen und Fluchtgründe kennenlernen</w:t>
            </w:r>
          </w:p>
        </w:tc>
        <w:tc>
          <w:tcPr>
            <w:tcW w:w="4060" w:type="dxa"/>
            <w:tcBorders>
              <w:top w:val="single" w:sz="4" w:space="0" w:color="auto"/>
              <w:left w:val="single" w:sz="4" w:space="0" w:color="auto"/>
              <w:bottom w:val="single" w:sz="4" w:space="0" w:color="auto"/>
              <w:right w:val="single" w:sz="4" w:space="0" w:color="auto"/>
            </w:tcBorders>
            <w:vAlign w:val="center"/>
          </w:tcPr>
          <w:p w14:paraId="73691508" w14:textId="1D02B8FF" w:rsidR="00CC4D55" w:rsidRPr="00DD3BAF" w:rsidRDefault="00C13B5C"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LS 2.2 – Video Grenzanlagen Berlin</w:t>
            </w:r>
          </w:p>
          <w:p w14:paraId="69C7615A" w14:textId="77777777" w:rsidR="00BE3050" w:rsidRPr="00DD3BAF" w:rsidRDefault="00BE305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p w14:paraId="0C7FE0FD" w14:textId="3315E38D" w:rsidR="00C13B5C" w:rsidRPr="00DD3BAF" w:rsidRDefault="00C13B5C"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 xml:space="preserve">Textseite LS 2.2 – </w:t>
            </w:r>
            <w:r w:rsidR="00356553" w:rsidRPr="00DD3BAF">
              <w:rPr>
                <w:rFonts w:ascii="Arial" w:hAnsi="Arial" w:cs="Arial"/>
                <w:i/>
                <w:sz w:val="22"/>
              </w:rPr>
              <w:t>Republikflucht</w:t>
            </w:r>
          </w:p>
          <w:p w14:paraId="7450BCDF" w14:textId="77777777" w:rsidR="00C13B5C" w:rsidRPr="00DD3BAF" w:rsidRDefault="00C13B5C"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p w14:paraId="66C8739C" w14:textId="77777777" w:rsidR="00BA7AC1" w:rsidRPr="00DD3BAF" w:rsidRDefault="00BA7AC1"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p w14:paraId="6D46D769" w14:textId="2158CD4B" w:rsidR="00BA7AC1" w:rsidRPr="00DD3BAF" w:rsidRDefault="00BA7AC1"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tc>
        <w:tc>
          <w:tcPr>
            <w:tcW w:w="1264" w:type="dxa"/>
            <w:tcBorders>
              <w:top w:val="single" w:sz="4" w:space="0" w:color="auto"/>
              <w:left w:val="single" w:sz="4" w:space="0" w:color="auto"/>
              <w:bottom w:val="single" w:sz="4" w:space="0" w:color="auto"/>
              <w:right w:val="single" w:sz="4" w:space="0" w:color="auto"/>
            </w:tcBorders>
            <w:vAlign w:val="center"/>
          </w:tcPr>
          <w:p w14:paraId="51C2C73D" w14:textId="0F907B30" w:rsidR="00CC4D55" w:rsidRPr="00DD3BAF" w:rsidRDefault="00BE3050"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 xml:space="preserve">10 Min. </w:t>
            </w:r>
          </w:p>
        </w:tc>
      </w:tr>
      <w:tr w:rsidR="00CC4D55" w:rsidRPr="00DD3BAF" w14:paraId="12B6143E" w14:textId="77777777" w:rsidTr="00050168">
        <w:trPr>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2C106843" w14:textId="473FA205" w:rsidR="00CC4D55" w:rsidRPr="00DD3BAF" w:rsidRDefault="00997EEF"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712512" behindDoc="0" locked="0" layoutInCell="0" allowOverlap="1" wp14:anchorId="6F377287" wp14:editId="2B0C4096">
                  <wp:simplePos x="0" y="0"/>
                  <wp:positionH relativeFrom="rightMargin">
                    <wp:posOffset>-496570</wp:posOffset>
                  </wp:positionH>
                  <wp:positionV relativeFrom="paragraph">
                    <wp:posOffset>112395</wp:posOffset>
                  </wp:positionV>
                  <wp:extent cx="352425" cy="251460"/>
                  <wp:effectExtent l="0" t="0" r="9525" b="0"/>
                  <wp:wrapNone/>
                  <wp:docPr id="29"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0C7C9CBF" w14:textId="4689CB59" w:rsidR="00CC4D55" w:rsidRPr="00DD3BAF" w:rsidRDefault="00997EEF"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proofErr w:type="spellStart"/>
            <w:r w:rsidRPr="00DD3BAF">
              <w:rPr>
                <w:rFonts w:ascii="Arial" w:hAnsi="Arial" w:cs="Arial"/>
                <w:sz w:val="22"/>
              </w:rPr>
              <w:t>koop</w:t>
            </w:r>
            <w:proofErr w:type="spellEnd"/>
          </w:p>
        </w:tc>
        <w:tc>
          <w:tcPr>
            <w:tcW w:w="1935" w:type="dxa"/>
            <w:tcBorders>
              <w:top w:val="single" w:sz="4" w:space="0" w:color="auto"/>
              <w:left w:val="single" w:sz="4" w:space="0" w:color="auto"/>
              <w:bottom w:val="single" w:sz="4" w:space="0" w:color="auto"/>
              <w:right w:val="single" w:sz="4" w:space="0" w:color="auto"/>
            </w:tcBorders>
            <w:vAlign w:val="center"/>
          </w:tcPr>
          <w:p w14:paraId="3D23B9FF" w14:textId="77777777" w:rsidR="00CC4D55" w:rsidRPr="00DD3BAF" w:rsidRDefault="00997EE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Aufgabe 1</w:t>
            </w:r>
          </w:p>
          <w:p w14:paraId="7742FB49" w14:textId="77777777" w:rsidR="00997EEF" w:rsidRPr="00DD3BAF" w:rsidRDefault="00997EE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23960D07" w14:textId="04BCF299" w:rsidR="00997EEF" w:rsidRPr="00DD3BAF" w:rsidRDefault="00997EEF"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Chris Gueffroys Schicksal bewerten</w:t>
            </w:r>
          </w:p>
        </w:tc>
        <w:tc>
          <w:tcPr>
            <w:tcW w:w="4060" w:type="dxa"/>
            <w:tcBorders>
              <w:top w:val="single" w:sz="4" w:space="0" w:color="auto"/>
              <w:left w:val="single" w:sz="4" w:space="0" w:color="auto"/>
              <w:bottom w:val="single" w:sz="4" w:space="0" w:color="auto"/>
              <w:right w:val="single" w:sz="4" w:space="0" w:color="auto"/>
            </w:tcBorders>
            <w:vAlign w:val="center"/>
          </w:tcPr>
          <w:p w14:paraId="14B708DE" w14:textId="4E7EECF7" w:rsidR="00CC4D55" w:rsidRPr="00DD3BAF" w:rsidRDefault="004A6644"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 xml:space="preserve">H5P </w:t>
            </w:r>
            <w:r w:rsidR="00997EEF" w:rsidRPr="00DD3BAF">
              <w:rPr>
                <w:rFonts w:ascii="Arial" w:hAnsi="Arial" w:cs="Arial"/>
                <w:i/>
                <w:sz w:val="22"/>
              </w:rPr>
              <w:t>LS 2.2 – Chris Gueffroy</w:t>
            </w:r>
          </w:p>
          <w:p w14:paraId="2C45DC60" w14:textId="77777777" w:rsidR="00997EEF" w:rsidRPr="00DD3BAF" w:rsidRDefault="00997EE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47735638" w14:textId="48575598" w:rsidR="00997EEF" w:rsidRPr="00DD3BAF" w:rsidRDefault="004A6644"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 xml:space="preserve">Textseite </w:t>
            </w:r>
            <w:r w:rsidR="00997EEF" w:rsidRPr="00DD3BAF">
              <w:rPr>
                <w:rFonts w:ascii="Arial" w:hAnsi="Arial" w:cs="Arial"/>
                <w:i/>
                <w:sz w:val="22"/>
              </w:rPr>
              <w:t>LS 2.2 – Grafik Mauertote</w:t>
            </w:r>
          </w:p>
          <w:p w14:paraId="058A0C0A" w14:textId="77777777" w:rsidR="00997EEF" w:rsidRPr="00DD3BAF" w:rsidRDefault="00997EE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07BBBAF7" w14:textId="2EA906F8" w:rsidR="00997EEF" w:rsidRPr="00DD3BAF" w:rsidRDefault="004A6644"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lastRenderedPageBreak/>
              <w:t xml:space="preserve">H5P - </w:t>
            </w:r>
            <w:r w:rsidR="00997EEF" w:rsidRPr="00DD3BAF">
              <w:rPr>
                <w:rFonts w:ascii="Arial" w:hAnsi="Arial" w:cs="Arial"/>
                <w:i/>
                <w:sz w:val="22"/>
              </w:rPr>
              <w:t>LS 2.2 – DDR-Grenzsoldaten Argumente</w:t>
            </w:r>
          </w:p>
          <w:p w14:paraId="50892AF5" w14:textId="77777777" w:rsidR="00997EEF" w:rsidRPr="00DD3BAF" w:rsidRDefault="00997EEF"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4E7E7D84" w14:textId="1954BCBF" w:rsidR="00997EEF" w:rsidRPr="00DD3BAF" w:rsidRDefault="004A6644"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 xml:space="preserve">H5P - </w:t>
            </w:r>
            <w:r w:rsidR="00997EEF" w:rsidRPr="00DD3BAF">
              <w:rPr>
                <w:rFonts w:ascii="Arial" w:hAnsi="Arial" w:cs="Arial"/>
                <w:i/>
                <w:sz w:val="22"/>
              </w:rPr>
              <w:t>LS 2.2 – Beurteilung DDR-Grenzsoldaten</w:t>
            </w:r>
          </w:p>
        </w:tc>
        <w:tc>
          <w:tcPr>
            <w:tcW w:w="1264" w:type="dxa"/>
            <w:tcBorders>
              <w:top w:val="single" w:sz="4" w:space="0" w:color="auto"/>
              <w:left w:val="single" w:sz="4" w:space="0" w:color="auto"/>
              <w:bottom w:val="single" w:sz="4" w:space="0" w:color="auto"/>
              <w:right w:val="single" w:sz="4" w:space="0" w:color="auto"/>
            </w:tcBorders>
            <w:vAlign w:val="center"/>
          </w:tcPr>
          <w:p w14:paraId="65A1FEBA" w14:textId="715426DF" w:rsidR="00CC4D55" w:rsidRPr="00DD3BAF" w:rsidRDefault="00BE3050"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lastRenderedPageBreak/>
              <w:t xml:space="preserve">90 Min. </w:t>
            </w:r>
          </w:p>
        </w:tc>
      </w:tr>
      <w:tr w:rsidR="00CC4D55" w:rsidRPr="00DD3BAF" w14:paraId="0143E5E0"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555A8774" w14:textId="66B94475" w:rsidR="00CC4D55" w:rsidRPr="00DD3BAF" w:rsidRDefault="00997EEF"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714560" behindDoc="0" locked="0" layoutInCell="0" allowOverlap="1" wp14:anchorId="6C842E64" wp14:editId="021CEF12">
                  <wp:simplePos x="0" y="0"/>
                  <wp:positionH relativeFrom="rightMargin">
                    <wp:posOffset>-496570</wp:posOffset>
                  </wp:positionH>
                  <wp:positionV relativeFrom="paragraph">
                    <wp:posOffset>116205</wp:posOffset>
                  </wp:positionV>
                  <wp:extent cx="200025" cy="213995"/>
                  <wp:effectExtent l="0" t="0" r="0" b="0"/>
                  <wp:wrapNone/>
                  <wp:docPr id="3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0D0B536C" w14:textId="37FBD6F2" w:rsidR="00CC4D55" w:rsidRPr="00DD3BAF" w:rsidRDefault="00997EEF"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068C0764" w14:textId="69B41963" w:rsidR="00CC4D55" w:rsidRPr="00DD3BAF" w:rsidRDefault="00997EEF"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Reflexion</w:t>
            </w:r>
          </w:p>
        </w:tc>
        <w:tc>
          <w:tcPr>
            <w:tcW w:w="4060" w:type="dxa"/>
            <w:tcBorders>
              <w:top w:val="single" w:sz="4" w:space="0" w:color="auto"/>
              <w:left w:val="single" w:sz="4" w:space="0" w:color="auto"/>
              <w:bottom w:val="single" w:sz="4" w:space="0" w:color="auto"/>
              <w:right w:val="single" w:sz="4" w:space="0" w:color="auto"/>
            </w:tcBorders>
            <w:vAlign w:val="center"/>
          </w:tcPr>
          <w:p w14:paraId="450440CC" w14:textId="7F86F770" w:rsidR="00CC4D55" w:rsidRPr="00DD3BAF" w:rsidRDefault="00997EEF"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Feedback (</w:t>
            </w:r>
            <w:proofErr w:type="spellStart"/>
            <w:r w:rsidRPr="00DD3BAF">
              <w:rPr>
                <w:rFonts w:ascii="Arial" w:hAnsi="Arial" w:cs="Arial"/>
                <w:i/>
                <w:sz w:val="22"/>
              </w:rPr>
              <w:t>Moodle</w:t>
            </w:r>
            <w:proofErr w:type="spellEnd"/>
            <w:r w:rsidRPr="00DD3BAF">
              <w:rPr>
                <w:rFonts w:ascii="Arial" w:hAnsi="Arial" w:cs="Arial"/>
                <w:i/>
                <w:sz w:val="22"/>
              </w:rPr>
              <w:t>)</w:t>
            </w:r>
          </w:p>
        </w:tc>
        <w:tc>
          <w:tcPr>
            <w:tcW w:w="1264" w:type="dxa"/>
            <w:tcBorders>
              <w:top w:val="single" w:sz="4" w:space="0" w:color="auto"/>
              <w:left w:val="single" w:sz="4" w:space="0" w:color="auto"/>
              <w:bottom w:val="single" w:sz="4" w:space="0" w:color="auto"/>
              <w:right w:val="single" w:sz="4" w:space="0" w:color="auto"/>
            </w:tcBorders>
            <w:vAlign w:val="center"/>
          </w:tcPr>
          <w:p w14:paraId="4F36B829" w14:textId="137B75B9" w:rsidR="00CC4D55" w:rsidRPr="00DD3BAF" w:rsidRDefault="00BE3050"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 xml:space="preserve">3 Min. </w:t>
            </w:r>
          </w:p>
        </w:tc>
      </w:tr>
      <w:tr w:rsidR="00997EEF" w:rsidRPr="00DD3BAF" w14:paraId="6B1641FB" w14:textId="77777777" w:rsidTr="003D3643">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4A8BAA6F" w14:textId="32777656" w:rsidR="00997EEF" w:rsidRPr="00DD3BAF" w:rsidRDefault="00997EEF" w:rsidP="004A6644">
            <w:pPr>
              <w:jc w:val="center"/>
              <w:rPr>
                <w:rFonts w:ascii="Arial" w:hAnsi="Arial" w:cs="Arial"/>
                <w:sz w:val="22"/>
              </w:rPr>
            </w:pPr>
            <w:r w:rsidRPr="00DD3BAF">
              <w:rPr>
                <w:rFonts w:ascii="Arial" w:hAnsi="Arial" w:cs="Arial"/>
                <w:sz w:val="22"/>
              </w:rPr>
              <w:t>Lernschritt 2.3 - Stand der Wiedervereinigung beurteilen</w:t>
            </w:r>
          </w:p>
        </w:tc>
      </w:tr>
      <w:tr w:rsidR="00CC4D55" w:rsidRPr="00DD3BAF" w14:paraId="26F4AAAE"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6E7D9D4E" w14:textId="364A8AEE" w:rsidR="00CC4D55" w:rsidRPr="00DD3BAF" w:rsidRDefault="004A6644"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716608" behindDoc="0" locked="0" layoutInCell="0" allowOverlap="1" wp14:anchorId="64C0A6A3" wp14:editId="5319068B">
                  <wp:simplePos x="0" y="0"/>
                  <wp:positionH relativeFrom="rightMargin">
                    <wp:posOffset>-496570</wp:posOffset>
                  </wp:positionH>
                  <wp:positionV relativeFrom="paragraph">
                    <wp:posOffset>120015</wp:posOffset>
                  </wp:positionV>
                  <wp:extent cx="200025" cy="213995"/>
                  <wp:effectExtent l="0" t="0" r="0" b="0"/>
                  <wp:wrapNone/>
                  <wp:docPr id="3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6408A23C" w14:textId="308C64E8" w:rsidR="00CC4D55" w:rsidRPr="00DD3BAF" w:rsidRDefault="004A6644"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i</w:t>
            </w:r>
          </w:p>
        </w:tc>
        <w:tc>
          <w:tcPr>
            <w:tcW w:w="1935" w:type="dxa"/>
            <w:tcBorders>
              <w:top w:val="single" w:sz="4" w:space="0" w:color="auto"/>
              <w:left w:val="single" w:sz="4" w:space="0" w:color="auto"/>
              <w:bottom w:val="single" w:sz="4" w:space="0" w:color="auto"/>
              <w:right w:val="single" w:sz="4" w:space="0" w:color="auto"/>
            </w:tcBorders>
            <w:vAlign w:val="center"/>
          </w:tcPr>
          <w:p w14:paraId="47C9E118" w14:textId="77777777" w:rsidR="00CC4D55" w:rsidRPr="00DD3BAF" w:rsidRDefault="004A6644"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Einstieg</w:t>
            </w:r>
          </w:p>
          <w:p w14:paraId="4017D7BC" w14:textId="77777777" w:rsidR="004A6644" w:rsidRPr="00DD3BAF" w:rsidRDefault="004A6644"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3A44BD07" w14:textId="6765AF07" w:rsidR="004A6644" w:rsidRPr="00DD3BAF" w:rsidRDefault="004A6644"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Meinungen Ost- und Westdeutscher übereinander kennenlernen</w:t>
            </w:r>
          </w:p>
        </w:tc>
        <w:tc>
          <w:tcPr>
            <w:tcW w:w="4060" w:type="dxa"/>
            <w:tcBorders>
              <w:top w:val="single" w:sz="4" w:space="0" w:color="auto"/>
              <w:left w:val="single" w:sz="4" w:space="0" w:color="auto"/>
              <w:bottom w:val="single" w:sz="4" w:space="0" w:color="auto"/>
              <w:right w:val="single" w:sz="4" w:space="0" w:color="auto"/>
            </w:tcBorders>
            <w:vAlign w:val="center"/>
          </w:tcPr>
          <w:p w14:paraId="05963644" w14:textId="77777777" w:rsidR="00CC4D55" w:rsidRPr="00DD3BAF" w:rsidRDefault="004A6644"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Karikatur „Jammerossi“</w:t>
            </w:r>
          </w:p>
          <w:p w14:paraId="6DBCD158" w14:textId="77777777" w:rsidR="004A6644" w:rsidRPr="00DD3BAF" w:rsidRDefault="004A6644"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p w14:paraId="7A14783A" w14:textId="77C65891" w:rsidR="004A6644" w:rsidRPr="00DD3BAF" w:rsidRDefault="004A6644"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Eintrag „Besserwessi“</w:t>
            </w:r>
          </w:p>
        </w:tc>
        <w:tc>
          <w:tcPr>
            <w:tcW w:w="1264" w:type="dxa"/>
            <w:tcBorders>
              <w:top w:val="single" w:sz="4" w:space="0" w:color="auto"/>
              <w:left w:val="single" w:sz="4" w:space="0" w:color="auto"/>
              <w:bottom w:val="single" w:sz="4" w:space="0" w:color="auto"/>
              <w:right w:val="single" w:sz="4" w:space="0" w:color="auto"/>
            </w:tcBorders>
            <w:vAlign w:val="center"/>
          </w:tcPr>
          <w:p w14:paraId="7E553C3B" w14:textId="0CA1464B" w:rsidR="00CC4D55" w:rsidRPr="00DD3BAF" w:rsidRDefault="00BE3050"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 xml:space="preserve">5 Min. </w:t>
            </w:r>
          </w:p>
        </w:tc>
      </w:tr>
      <w:tr w:rsidR="00CC4D55" w:rsidRPr="00DD3BAF" w14:paraId="205F4497" w14:textId="77777777" w:rsidTr="00050168">
        <w:trPr>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1344A9CF" w14:textId="21279B00" w:rsidR="00CC4D55" w:rsidRPr="00DD3BAF" w:rsidRDefault="004A6644"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718656" behindDoc="0" locked="0" layoutInCell="0" allowOverlap="1" wp14:anchorId="077205DA" wp14:editId="1C430B66">
                  <wp:simplePos x="0" y="0"/>
                  <wp:positionH relativeFrom="rightMargin">
                    <wp:posOffset>-496570</wp:posOffset>
                  </wp:positionH>
                  <wp:positionV relativeFrom="paragraph">
                    <wp:posOffset>116205</wp:posOffset>
                  </wp:positionV>
                  <wp:extent cx="352425" cy="251460"/>
                  <wp:effectExtent l="0" t="0" r="9525" b="0"/>
                  <wp:wrapNone/>
                  <wp:docPr id="32"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4C332072" w14:textId="5EA27A9C" w:rsidR="00CC4D55" w:rsidRPr="00DD3BAF" w:rsidRDefault="004A6644" w:rsidP="00EC6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rPr>
            </w:pPr>
            <w:proofErr w:type="spellStart"/>
            <w:r w:rsidRPr="00DD3BAF">
              <w:rPr>
                <w:rFonts w:ascii="Arial" w:hAnsi="Arial" w:cs="Arial"/>
                <w:sz w:val="22"/>
              </w:rPr>
              <w:t>koop</w:t>
            </w:r>
            <w:proofErr w:type="spellEnd"/>
          </w:p>
        </w:tc>
        <w:tc>
          <w:tcPr>
            <w:tcW w:w="1935" w:type="dxa"/>
            <w:tcBorders>
              <w:top w:val="single" w:sz="4" w:space="0" w:color="auto"/>
              <w:left w:val="single" w:sz="4" w:space="0" w:color="auto"/>
              <w:bottom w:val="single" w:sz="4" w:space="0" w:color="auto"/>
              <w:right w:val="single" w:sz="4" w:space="0" w:color="auto"/>
            </w:tcBorders>
            <w:vAlign w:val="center"/>
          </w:tcPr>
          <w:p w14:paraId="4D9423B4" w14:textId="77777777" w:rsidR="00CC4D55" w:rsidRPr="00DD3BAF" w:rsidRDefault="004A6644"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Aufgabe 1</w:t>
            </w:r>
          </w:p>
          <w:p w14:paraId="7E8C64AF" w14:textId="77777777" w:rsidR="004A6644" w:rsidRPr="00DD3BAF" w:rsidRDefault="004A6644"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6070A2BC" w14:textId="229F10C5" w:rsidR="004A6644" w:rsidRPr="00DD3BAF" w:rsidRDefault="004A6644"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Arbeit der Treuhandanstalt untersuchen</w:t>
            </w:r>
          </w:p>
        </w:tc>
        <w:tc>
          <w:tcPr>
            <w:tcW w:w="4060" w:type="dxa"/>
            <w:tcBorders>
              <w:top w:val="single" w:sz="4" w:space="0" w:color="auto"/>
              <w:left w:val="single" w:sz="4" w:space="0" w:color="auto"/>
              <w:bottom w:val="single" w:sz="4" w:space="0" w:color="auto"/>
              <w:right w:val="single" w:sz="4" w:space="0" w:color="auto"/>
            </w:tcBorders>
            <w:vAlign w:val="center"/>
          </w:tcPr>
          <w:p w14:paraId="348B72DB" w14:textId="0082EC5B" w:rsidR="00CC4D55" w:rsidRPr="00DD3BAF" w:rsidRDefault="004A6644"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H5P LS 2.3 – Treuhand</w:t>
            </w:r>
          </w:p>
          <w:p w14:paraId="01AB8A5C" w14:textId="77777777" w:rsidR="004A6644" w:rsidRPr="00DD3BAF" w:rsidRDefault="004A6644"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5C1FE0A9" w14:textId="5E659FAB" w:rsidR="004A6644" w:rsidRPr="00DD3BAF" w:rsidRDefault="004A6644" w:rsidP="00EC6A96">
            <w:pPr>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sidRPr="00DD3BAF">
              <w:rPr>
                <w:rFonts w:ascii="Arial" w:hAnsi="Arial" w:cs="Arial"/>
                <w:i/>
                <w:sz w:val="22"/>
              </w:rPr>
              <w:t xml:space="preserve">LS 2.3 </w:t>
            </w:r>
            <w:r w:rsidR="003A385E" w:rsidRPr="00DD3BAF">
              <w:rPr>
                <w:rFonts w:ascii="Arial" w:hAnsi="Arial" w:cs="Arial"/>
                <w:i/>
                <w:sz w:val="22"/>
              </w:rPr>
              <w:t>–</w:t>
            </w:r>
            <w:r w:rsidRPr="00DD3BAF">
              <w:rPr>
                <w:rFonts w:ascii="Arial" w:hAnsi="Arial" w:cs="Arial"/>
                <w:i/>
                <w:sz w:val="22"/>
              </w:rPr>
              <w:t xml:space="preserve"> Forum</w:t>
            </w:r>
          </w:p>
        </w:tc>
        <w:tc>
          <w:tcPr>
            <w:tcW w:w="1264" w:type="dxa"/>
            <w:tcBorders>
              <w:top w:val="single" w:sz="4" w:space="0" w:color="auto"/>
              <w:left w:val="single" w:sz="4" w:space="0" w:color="auto"/>
              <w:bottom w:val="single" w:sz="4" w:space="0" w:color="auto"/>
              <w:right w:val="single" w:sz="4" w:space="0" w:color="auto"/>
            </w:tcBorders>
            <w:vAlign w:val="center"/>
          </w:tcPr>
          <w:p w14:paraId="4DFA8F7B" w14:textId="677C8058" w:rsidR="00CC4D55" w:rsidRPr="00DD3BAF" w:rsidRDefault="00BE3050" w:rsidP="00EC6A96">
            <w:pPr>
              <w:cnfStyle w:val="000000000000" w:firstRow="0" w:lastRow="0" w:firstColumn="0" w:lastColumn="0" w:oddVBand="0" w:evenVBand="0" w:oddHBand="0" w:evenHBand="0" w:firstRowFirstColumn="0" w:firstRowLastColumn="0" w:lastRowFirstColumn="0" w:lastRowLastColumn="0"/>
              <w:rPr>
                <w:rFonts w:ascii="Arial" w:hAnsi="Arial" w:cs="Arial"/>
                <w:sz w:val="22"/>
              </w:rPr>
            </w:pPr>
            <w:r w:rsidRPr="00DD3BAF">
              <w:rPr>
                <w:rFonts w:ascii="Arial" w:hAnsi="Arial" w:cs="Arial"/>
                <w:sz w:val="22"/>
              </w:rPr>
              <w:t xml:space="preserve">45 Min. </w:t>
            </w:r>
          </w:p>
        </w:tc>
      </w:tr>
      <w:tr w:rsidR="00CC4D55" w:rsidRPr="00DD3BAF" w14:paraId="144FABFA"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36EB50F3" w14:textId="1FFF27A9" w:rsidR="00CC4D55" w:rsidRPr="00DD3BAF" w:rsidRDefault="001C31B7" w:rsidP="00A40575">
            <w:pPr>
              <w:jc w:val="center"/>
              <w:rPr>
                <w:rFonts w:ascii="Arial" w:hAnsi="Arial" w:cs="Arial"/>
                <w:noProof/>
                <w:sz w:val="24"/>
                <w:lang w:eastAsia="de-DE"/>
              </w:rPr>
            </w:pPr>
            <w:r w:rsidRPr="00DD3BAF">
              <w:rPr>
                <w:rFonts w:ascii="Arial" w:hAnsi="Arial"/>
                <w:noProof/>
                <w:color w:val="FFFFFF" w:themeColor="background1"/>
                <w:sz w:val="24"/>
                <w:szCs w:val="24"/>
                <w:lang w:eastAsia="de-DE"/>
              </w:rPr>
              <w:drawing>
                <wp:anchor distT="0" distB="0" distL="114300" distR="114300" simplePos="0" relativeHeight="251720704" behindDoc="0" locked="0" layoutInCell="0" allowOverlap="1" wp14:anchorId="1AA15264" wp14:editId="3363F1E1">
                  <wp:simplePos x="0" y="0"/>
                  <wp:positionH relativeFrom="rightMargin">
                    <wp:posOffset>-496570</wp:posOffset>
                  </wp:positionH>
                  <wp:positionV relativeFrom="paragraph">
                    <wp:posOffset>116205</wp:posOffset>
                  </wp:positionV>
                  <wp:extent cx="409575" cy="201295"/>
                  <wp:effectExtent l="0" t="0" r="0" b="8255"/>
                  <wp:wrapNone/>
                  <wp:docPr id="33"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7C8D59F5" w14:textId="272651ED" w:rsidR="00CC4D55" w:rsidRPr="00DD3BAF" w:rsidRDefault="001C31B7"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proofErr w:type="spellStart"/>
            <w:r w:rsidRPr="00DD3BAF">
              <w:rPr>
                <w:rFonts w:ascii="Arial" w:hAnsi="Arial" w:cs="Arial"/>
                <w:sz w:val="22"/>
              </w:rPr>
              <w:t>koop</w:t>
            </w:r>
            <w:proofErr w:type="spellEnd"/>
          </w:p>
        </w:tc>
        <w:tc>
          <w:tcPr>
            <w:tcW w:w="1935" w:type="dxa"/>
            <w:tcBorders>
              <w:top w:val="single" w:sz="4" w:space="0" w:color="auto"/>
              <w:left w:val="single" w:sz="4" w:space="0" w:color="auto"/>
              <w:bottom w:val="single" w:sz="4" w:space="0" w:color="auto"/>
              <w:right w:val="single" w:sz="4" w:space="0" w:color="auto"/>
            </w:tcBorders>
            <w:vAlign w:val="center"/>
          </w:tcPr>
          <w:p w14:paraId="31341638" w14:textId="77777777" w:rsidR="00CC4D55" w:rsidRPr="00DD3BAF" w:rsidRDefault="001C31B7"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Aufgabe 2</w:t>
            </w:r>
          </w:p>
          <w:p w14:paraId="170920EF" w14:textId="77777777" w:rsidR="001C31B7" w:rsidRPr="00DD3BAF" w:rsidRDefault="001C31B7"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55C10A7B" w14:textId="12921B96" w:rsidR="001C31B7" w:rsidRPr="00DD3BAF" w:rsidRDefault="001C31B7"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Ost- und Westdeutschland vergleichen</w:t>
            </w:r>
          </w:p>
        </w:tc>
        <w:tc>
          <w:tcPr>
            <w:tcW w:w="4060" w:type="dxa"/>
            <w:tcBorders>
              <w:top w:val="single" w:sz="4" w:space="0" w:color="auto"/>
              <w:left w:val="single" w:sz="4" w:space="0" w:color="auto"/>
              <w:bottom w:val="single" w:sz="4" w:space="0" w:color="auto"/>
              <w:right w:val="single" w:sz="4" w:space="0" w:color="auto"/>
            </w:tcBorders>
            <w:vAlign w:val="center"/>
          </w:tcPr>
          <w:p w14:paraId="4C4871BD" w14:textId="43EE77AE" w:rsidR="00864ED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H5P LS 2.3 – Schaubilder Ost &amp; West</w:t>
            </w:r>
          </w:p>
          <w:p w14:paraId="2E721F36" w14:textId="6B241BA7" w:rsidR="00864ED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p w14:paraId="6345C8FB" w14:textId="4691A8A8" w:rsidR="00864ED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LS 2.3 – Methodenhilfe Schaubildanalyse</w:t>
            </w:r>
          </w:p>
          <w:p w14:paraId="5D00043B" w14:textId="64AF250C" w:rsidR="00864ED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p w14:paraId="2E2D207E" w14:textId="403878C9" w:rsidR="00864ED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LS 2.3 – Formulierungshilfe Schaubildanalyse</w:t>
            </w:r>
          </w:p>
          <w:p w14:paraId="517E804D" w14:textId="7D0CE1A3" w:rsidR="00864ED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p w14:paraId="723917FB" w14:textId="13F398D6" w:rsidR="00864ED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LS 2.3 – Beispiel Schaubildanalyse</w:t>
            </w:r>
          </w:p>
          <w:p w14:paraId="43B16345" w14:textId="77777777" w:rsidR="00864ED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p w14:paraId="69BC01E6" w14:textId="12403156" w:rsidR="00CC4D55"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 xml:space="preserve"> </w:t>
            </w:r>
          </w:p>
        </w:tc>
        <w:tc>
          <w:tcPr>
            <w:tcW w:w="1264" w:type="dxa"/>
            <w:tcBorders>
              <w:top w:val="single" w:sz="4" w:space="0" w:color="auto"/>
              <w:left w:val="single" w:sz="4" w:space="0" w:color="auto"/>
              <w:bottom w:val="single" w:sz="4" w:space="0" w:color="auto"/>
              <w:right w:val="single" w:sz="4" w:space="0" w:color="auto"/>
            </w:tcBorders>
            <w:vAlign w:val="center"/>
          </w:tcPr>
          <w:p w14:paraId="6CA1C000" w14:textId="75AE594A" w:rsidR="00CC4D55" w:rsidRPr="00DD3BAF" w:rsidRDefault="00D809C0"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30</w:t>
            </w:r>
            <w:r w:rsidR="00BE3050" w:rsidRPr="00DD3BAF">
              <w:rPr>
                <w:rFonts w:ascii="Arial" w:hAnsi="Arial" w:cs="Arial"/>
                <w:sz w:val="22"/>
              </w:rPr>
              <w:t xml:space="preserve"> Min. </w:t>
            </w:r>
          </w:p>
        </w:tc>
      </w:tr>
      <w:tr w:rsidR="00864ED0" w:rsidRPr="00DD3BAF" w14:paraId="7D73FDB6" w14:textId="77777777" w:rsidTr="00694006">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688881B1" w14:textId="5CE902CB" w:rsidR="00864ED0" w:rsidRPr="00DD3BAF" w:rsidRDefault="00864ED0" w:rsidP="00A40575">
            <w:pPr>
              <w:jc w:val="center"/>
              <w:rPr>
                <w:rFonts w:ascii="Arial" w:hAnsi="Arial" w:cs="Arial"/>
                <w:b w:val="0"/>
                <w:bCs w:val="0"/>
                <w:noProof/>
                <w:sz w:val="24"/>
                <w:lang w:eastAsia="de-DE"/>
              </w:rPr>
            </w:pPr>
            <w:r w:rsidRPr="00DD3BAF">
              <w:rPr>
                <w:rFonts w:ascii="Arial" w:hAnsi="Arial" w:cs="Arial"/>
                <w:b w:val="0"/>
                <w:bCs w:val="0"/>
                <w:noProof/>
                <w:sz w:val="24"/>
                <w:lang w:eastAsia="de-DE"/>
              </w:rPr>
              <w:t>Hinweis: Im Anschluss an die Bearbeitung aller</w:t>
            </w:r>
            <w:r w:rsidR="002F5806" w:rsidRPr="00DD3BAF">
              <w:rPr>
                <w:rFonts w:ascii="Arial" w:hAnsi="Arial" w:cs="Arial"/>
                <w:b w:val="0"/>
                <w:bCs w:val="0"/>
                <w:noProof/>
                <w:sz w:val="24"/>
                <w:lang w:eastAsia="de-DE"/>
              </w:rPr>
              <w:t xml:space="preserve"> oder </w:t>
            </w:r>
            <w:r w:rsidRPr="00DD3BAF">
              <w:rPr>
                <w:rFonts w:ascii="Arial" w:hAnsi="Arial" w:cs="Arial"/>
                <w:b w:val="0"/>
                <w:bCs w:val="0"/>
                <w:noProof/>
                <w:sz w:val="24"/>
                <w:lang w:eastAsia="de-DE"/>
              </w:rPr>
              <w:t xml:space="preserve">ausgewählter Lernthemen und Lernschritte schlösse sich </w:t>
            </w:r>
            <w:r w:rsidR="003A385E" w:rsidRPr="00DD3BAF">
              <w:rPr>
                <w:rFonts w:ascii="Arial" w:hAnsi="Arial" w:cs="Arial"/>
                <w:b w:val="0"/>
                <w:bCs w:val="0"/>
                <w:noProof/>
                <w:sz w:val="24"/>
                <w:lang w:eastAsia="de-DE"/>
              </w:rPr>
              <w:t xml:space="preserve">die eigentliche Podiumsdiskussion an. </w:t>
            </w:r>
          </w:p>
          <w:p w14:paraId="3E5FD4D0" w14:textId="6F6B41CD" w:rsidR="00864ED0" w:rsidRPr="00DD3BAF" w:rsidRDefault="00864ED0" w:rsidP="00EC6A96">
            <w:pPr>
              <w:rPr>
                <w:rFonts w:ascii="Arial" w:hAnsi="Arial" w:cs="Arial"/>
                <w:sz w:val="22"/>
              </w:rPr>
            </w:pPr>
          </w:p>
        </w:tc>
      </w:tr>
      <w:tr w:rsidR="00CC4D55" w:rsidRPr="00DD3BAF" w14:paraId="2A8ED239" w14:textId="77777777" w:rsidTr="0005016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7" w:type="dxa"/>
            <w:tcBorders>
              <w:top w:val="single" w:sz="4" w:space="0" w:color="auto"/>
              <w:left w:val="single" w:sz="4" w:space="0" w:color="auto"/>
              <w:bottom w:val="single" w:sz="4" w:space="0" w:color="auto"/>
              <w:right w:val="single" w:sz="4" w:space="0" w:color="auto"/>
            </w:tcBorders>
            <w:vAlign w:val="center"/>
          </w:tcPr>
          <w:p w14:paraId="02B8D7AA" w14:textId="77777777" w:rsidR="00037C80" w:rsidRPr="00DD3BAF" w:rsidRDefault="00037C80" w:rsidP="00A40575">
            <w:pPr>
              <w:jc w:val="center"/>
              <w:rPr>
                <w:rFonts w:ascii="Arial" w:hAnsi="Arial" w:cs="Arial"/>
                <w:sz w:val="22"/>
              </w:rPr>
            </w:pPr>
            <w:r w:rsidRPr="00DD3BAF">
              <w:rPr>
                <w:rFonts w:ascii="Arial" w:hAnsi="Arial"/>
                <w:noProof/>
                <w:sz w:val="24"/>
                <w:lang w:eastAsia="de-DE"/>
              </w:rPr>
              <w:drawing>
                <wp:anchor distT="0" distB="0" distL="114300" distR="114300" simplePos="0" relativeHeight="251664384" behindDoc="0" locked="0" layoutInCell="0" allowOverlap="1" wp14:anchorId="791FD30D" wp14:editId="28CF4A59">
                  <wp:simplePos x="0" y="0"/>
                  <wp:positionH relativeFrom="rightMargin">
                    <wp:posOffset>-416560</wp:posOffset>
                  </wp:positionH>
                  <wp:positionV relativeFrom="paragraph">
                    <wp:posOffset>55880</wp:posOffset>
                  </wp:positionV>
                  <wp:extent cx="238125" cy="238125"/>
                  <wp:effectExtent l="0" t="0" r="9525" b="9525"/>
                  <wp:wrapNone/>
                  <wp:docPr id="95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66" w:type="dxa"/>
            <w:tcBorders>
              <w:top w:val="single" w:sz="4" w:space="0" w:color="auto"/>
              <w:left w:val="single" w:sz="4" w:space="0" w:color="auto"/>
              <w:bottom w:val="single" w:sz="4" w:space="0" w:color="auto"/>
              <w:right w:val="single" w:sz="4" w:space="0" w:color="auto"/>
            </w:tcBorders>
            <w:vAlign w:val="center"/>
          </w:tcPr>
          <w:p w14:paraId="083646E3" w14:textId="77777777" w:rsidR="00037C80" w:rsidRPr="00DD3BAF" w:rsidRDefault="00037C80" w:rsidP="00EC6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P</w:t>
            </w:r>
          </w:p>
        </w:tc>
        <w:tc>
          <w:tcPr>
            <w:tcW w:w="1935" w:type="dxa"/>
            <w:tcBorders>
              <w:top w:val="single" w:sz="4" w:space="0" w:color="auto"/>
              <w:left w:val="single" w:sz="4" w:space="0" w:color="auto"/>
              <w:bottom w:val="single" w:sz="4" w:space="0" w:color="auto"/>
              <w:right w:val="single" w:sz="4" w:space="0" w:color="auto"/>
            </w:tcBorders>
            <w:vAlign w:val="center"/>
          </w:tcPr>
          <w:p w14:paraId="254A39CD" w14:textId="7B9E4881" w:rsidR="00037C8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Podiumsdiskussion durchführen</w:t>
            </w:r>
          </w:p>
        </w:tc>
        <w:tc>
          <w:tcPr>
            <w:tcW w:w="4060" w:type="dxa"/>
            <w:tcBorders>
              <w:top w:val="single" w:sz="4" w:space="0" w:color="auto"/>
              <w:left w:val="single" w:sz="4" w:space="0" w:color="auto"/>
              <w:bottom w:val="single" w:sz="4" w:space="0" w:color="auto"/>
              <w:right w:val="single" w:sz="4" w:space="0" w:color="auto"/>
            </w:tcBorders>
            <w:vAlign w:val="center"/>
          </w:tcPr>
          <w:p w14:paraId="15C603A2" w14:textId="77777777" w:rsidR="00037C8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 xml:space="preserve">ggf. Rückgriff auf </w:t>
            </w:r>
          </w:p>
          <w:p w14:paraId="7CFCD689" w14:textId="77777777" w:rsidR="00864ED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p w14:paraId="36DB4507" w14:textId="77777777" w:rsidR="00864ED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H5P LP – Advance Organizer</w:t>
            </w:r>
          </w:p>
          <w:p w14:paraId="6AAEC714" w14:textId="77777777" w:rsidR="00864ED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p w14:paraId="56B5E45A" w14:textId="77777777" w:rsidR="00864ED0" w:rsidRPr="00DD3BAF" w:rsidRDefault="00864ED0"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r w:rsidRPr="00DD3BAF">
              <w:rPr>
                <w:rFonts w:ascii="Arial" w:hAnsi="Arial" w:cs="Arial"/>
                <w:i/>
                <w:sz w:val="22"/>
              </w:rPr>
              <w:t>LP – Fragen für die Podiumsdiskussion</w:t>
            </w:r>
          </w:p>
          <w:p w14:paraId="5752A18D" w14:textId="77777777" w:rsidR="00C93CB4" w:rsidRPr="00DD3BAF" w:rsidRDefault="00C93CB4" w:rsidP="00EC6A96">
            <w:pPr>
              <w:cnfStyle w:val="000000100000" w:firstRow="0" w:lastRow="0" w:firstColumn="0" w:lastColumn="0" w:oddVBand="0" w:evenVBand="0" w:oddHBand="1" w:evenHBand="0" w:firstRowFirstColumn="0" w:firstRowLastColumn="0" w:lastRowFirstColumn="0" w:lastRowLastColumn="0"/>
              <w:rPr>
                <w:rFonts w:ascii="Arial" w:hAnsi="Arial" w:cs="Arial"/>
                <w:i/>
                <w:sz w:val="22"/>
              </w:rPr>
            </w:pPr>
          </w:p>
          <w:p w14:paraId="2B9834F2" w14:textId="06CD52D7" w:rsidR="00C93CB4" w:rsidRPr="00DD3BAF" w:rsidRDefault="00C93CB4"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i/>
                <w:sz w:val="22"/>
              </w:rPr>
              <w:t>LP – Methodenhilfe Podiumsdiskussion</w:t>
            </w:r>
          </w:p>
        </w:tc>
        <w:tc>
          <w:tcPr>
            <w:tcW w:w="1264" w:type="dxa"/>
            <w:tcBorders>
              <w:top w:val="single" w:sz="4" w:space="0" w:color="auto"/>
              <w:left w:val="single" w:sz="4" w:space="0" w:color="auto"/>
              <w:bottom w:val="single" w:sz="4" w:space="0" w:color="auto"/>
              <w:right w:val="single" w:sz="4" w:space="0" w:color="auto"/>
            </w:tcBorders>
            <w:vAlign w:val="center"/>
          </w:tcPr>
          <w:p w14:paraId="44A88D97" w14:textId="77777777" w:rsidR="00037C80" w:rsidRPr="00DD3BAF" w:rsidRDefault="00907A5A"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 xml:space="preserve">je nach Personenzahl der Lerngruppe </w:t>
            </w:r>
          </w:p>
          <w:p w14:paraId="47E11677" w14:textId="1E86D597" w:rsidR="00907A5A" w:rsidRPr="00DD3BAF" w:rsidRDefault="00907A5A"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43A39E2A" w14:textId="77777777" w:rsidR="00037561" w:rsidRPr="00DD3BAF" w:rsidRDefault="00BE3050"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Zeitbedarf Podiumsdiskussion</w:t>
            </w:r>
          </w:p>
          <w:p w14:paraId="6EF1CA41" w14:textId="77777777" w:rsidR="00037561" w:rsidRPr="00DD3BAF" w:rsidRDefault="00037561"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270EBFBF" w14:textId="12405965" w:rsidR="00037561" w:rsidRPr="00DD3BAF" w:rsidRDefault="00037561"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 xml:space="preserve">Vorbereitung der Räumlichkeiten: ca. 30 Min. </w:t>
            </w:r>
          </w:p>
          <w:p w14:paraId="5FCB0AAD" w14:textId="49B22FAA" w:rsidR="00BE3050" w:rsidRPr="00DD3BAF" w:rsidRDefault="00BE3050"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 xml:space="preserve"> </w:t>
            </w:r>
          </w:p>
          <w:p w14:paraId="53DB5A88" w14:textId="4A007DDB" w:rsidR="00037561" w:rsidRPr="00DD3BAF" w:rsidRDefault="00037561"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t>Eigentliche Podiumsdiskussion</w:t>
            </w:r>
          </w:p>
          <w:p w14:paraId="0933FD73" w14:textId="072E83E6" w:rsidR="00907A5A" w:rsidRPr="00DD3BAF" w:rsidRDefault="00907A5A" w:rsidP="00EC6A96">
            <w:pPr>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DD3BAF">
              <w:rPr>
                <w:rFonts w:ascii="Arial" w:hAnsi="Arial" w:cs="Arial"/>
                <w:sz w:val="22"/>
              </w:rPr>
              <w:lastRenderedPageBreak/>
              <w:t>ca. 45-90 Minut</w:t>
            </w:r>
            <w:r w:rsidR="00BE3050" w:rsidRPr="00DD3BAF">
              <w:rPr>
                <w:rFonts w:ascii="Arial" w:hAnsi="Arial" w:cs="Arial"/>
                <w:sz w:val="22"/>
              </w:rPr>
              <w:t>en</w:t>
            </w:r>
          </w:p>
        </w:tc>
      </w:tr>
      <w:tr w:rsidR="00050168" w:rsidRPr="00DD3BAF" w14:paraId="234C6AFC" w14:textId="77777777" w:rsidTr="001A3F6F">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09A1E7F5" w14:textId="53113F92" w:rsidR="00050168" w:rsidRPr="00DD3BAF" w:rsidRDefault="00050168" w:rsidP="00EC6A96">
            <w:pPr>
              <w:rPr>
                <w:rFonts w:ascii="Arial" w:hAnsi="Arial" w:cs="Arial"/>
                <w:sz w:val="22"/>
              </w:rPr>
            </w:pPr>
            <w:r w:rsidRPr="00DD3BAF">
              <w:rPr>
                <w:rFonts w:ascii="Arial" w:hAnsi="Arial" w:cs="Arial"/>
                <w:noProof/>
                <w:sz w:val="24"/>
                <w:lang w:eastAsia="de-DE"/>
              </w:rPr>
              <w:lastRenderedPageBreak/>
              <w:t xml:space="preserve">Zeibedarf ohne Podiumsdiskussion: </w:t>
            </w:r>
            <w:r w:rsidR="00327747" w:rsidRPr="00DD3BAF">
              <w:rPr>
                <w:rFonts w:ascii="Arial" w:hAnsi="Arial" w:cs="Arial"/>
                <w:noProof/>
                <w:sz w:val="24"/>
                <w:lang w:eastAsia="de-DE"/>
              </w:rPr>
              <w:t>ca. 7</w:t>
            </w:r>
            <w:r w:rsidR="00D809C0" w:rsidRPr="00DD3BAF">
              <w:rPr>
                <w:rFonts w:ascii="Arial" w:hAnsi="Arial" w:cs="Arial"/>
                <w:noProof/>
                <w:sz w:val="24"/>
                <w:lang w:eastAsia="de-DE"/>
              </w:rPr>
              <w:t>75</w:t>
            </w:r>
            <w:r w:rsidRPr="00DD3BAF">
              <w:rPr>
                <w:rFonts w:ascii="Arial" w:hAnsi="Arial" w:cs="Arial"/>
                <w:noProof/>
                <w:sz w:val="24"/>
                <w:lang w:eastAsia="de-DE"/>
              </w:rPr>
              <w:t xml:space="preserve"> Minuten</w:t>
            </w:r>
          </w:p>
        </w:tc>
      </w:tr>
      <w:tr w:rsidR="00050168" w:rsidRPr="00DD3BAF" w14:paraId="7266987D" w14:textId="77777777" w:rsidTr="001A3F6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4104DB87" w14:textId="39C58671" w:rsidR="00050168" w:rsidRPr="00DD3BAF" w:rsidRDefault="00050168" w:rsidP="00EC6A96">
            <w:pPr>
              <w:rPr>
                <w:rFonts w:ascii="Arial" w:hAnsi="Arial" w:cs="Arial"/>
                <w:noProof/>
                <w:sz w:val="24"/>
                <w:lang w:eastAsia="de-DE"/>
              </w:rPr>
            </w:pPr>
            <w:r w:rsidRPr="00DD3BAF">
              <w:rPr>
                <w:rFonts w:ascii="Arial" w:hAnsi="Arial" w:cs="Arial"/>
                <w:noProof/>
                <w:sz w:val="24"/>
                <w:lang w:eastAsia="de-DE"/>
              </w:rPr>
              <w:t>Zeitbedarf mit Podiumsdiskussion: ca. 900 Minuten (bei etwa 120 Minuten Vorbereitung und Durchführung Podiumsdiskussion)</w:t>
            </w:r>
          </w:p>
        </w:tc>
      </w:tr>
    </w:tbl>
    <w:p w14:paraId="6F25800F" w14:textId="77777777" w:rsidR="00A8051B" w:rsidRPr="00DD3BAF" w:rsidRDefault="00A8051B" w:rsidP="004840C1">
      <w:pPr>
        <w:pStyle w:val="Textkrper"/>
        <w:rPr>
          <w:rFonts w:ascii="Arial" w:hAnsi="Arial"/>
        </w:rPr>
      </w:pPr>
    </w:p>
    <w:sectPr w:rsidR="00A8051B" w:rsidRPr="00DD3BAF" w:rsidSect="00BF021C">
      <w:pgSz w:w="11906" w:h="16838" w:code="9"/>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05965" w14:textId="77777777" w:rsidR="006B5180" w:rsidRDefault="006B5180" w:rsidP="001E03DE">
      <w:r>
        <w:separator/>
      </w:r>
    </w:p>
  </w:endnote>
  <w:endnote w:type="continuationSeparator" w:id="0">
    <w:p w14:paraId="16B7B7D2" w14:textId="77777777" w:rsidR="006B5180" w:rsidRDefault="006B5180"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SemiBold">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75E431" w14:textId="77777777" w:rsidR="006B5180" w:rsidRDefault="006B5180" w:rsidP="001E03DE">
      <w:r>
        <w:separator/>
      </w:r>
    </w:p>
  </w:footnote>
  <w:footnote w:type="continuationSeparator" w:id="0">
    <w:p w14:paraId="2D4BC364" w14:textId="77777777" w:rsidR="006B5180" w:rsidRDefault="006B5180"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0BC91" w14:textId="77777777" w:rsidR="00943F69" w:rsidRPr="006A1C37" w:rsidRDefault="000070D6"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0070D6" w:rsidRPr="000A11D9" w:rsidRDefault="000070D6" w:rsidP="000070D6">
                            <w:pPr>
                              <w:pStyle w:val="NL-Kopfzeilen-Titel"/>
                              <w:rPr>
                                <w:rFonts w:ascii="Arial" w:hAnsi="Arial" w:cs="Arial"/>
                              </w:rPr>
                            </w:pPr>
                            <w:r w:rsidRPr="000A11D9">
                              <w:rPr>
                                <w:rFonts w:ascii="Arial" w:hAnsi="Arial" w:cs="Arial"/>
                              </w:rP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0070D6" w:rsidRPr="000A11D9" w:rsidRDefault="000070D6" w:rsidP="000070D6">
                      <w:pPr>
                        <w:pStyle w:val="NL-Kopfzeilen-Titel"/>
                        <w:rPr>
                          <w:rFonts w:ascii="Arial" w:hAnsi="Arial" w:cs="Arial"/>
                        </w:rPr>
                      </w:pPr>
                      <w:r w:rsidRPr="000A11D9">
                        <w:rPr>
                          <w:rFonts w:ascii="Arial" w:hAnsi="Arial" w:cs="Arial"/>
                        </w:rP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00E16AA"/>
    <w:multiLevelType w:val="hybridMultilevel"/>
    <w:tmpl w:val="6F5207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B96171"/>
    <w:multiLevelType w:val="hybridMultilevel"/>
    <w:tmpl w:val="0C30D3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6A3A15"/>
    <w:multiLevelType w:val="hybridMultilevel"/>
    <w:tmpl w:val="6BF28642"/>
    <w:lvl w:ilvl="0" w:tplc="201AF55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1351A9B"/>
    <w:multiLevelType w:val="hybridMultilevel"/>
    <w:tmpl w:val="CAC0D6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ECE5DAE"/>
    <w:multiLevelType w:val="hybridMultilevel"/>
    <w:tmpl w:val="369433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9287CB1"/>
    <w:multiLevelType w:val="hybridMultilevel"/>
    <w:tmpl w:val="AE22F0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14"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15"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20"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9"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30"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71879243">
    <w:abstractNumId w:val="16"/>
  </w:num>
  <w:num w:numId="2" w16cid:durableId="2139762867">
    <w:abstractNumId w:val="13"/>
  </w:num>
  <w:num w:numId="3" w16cid:durableId="1128427928">
    <w:abstractNumId w:val="20"/>
  </w:num>
  <w:num w:numId="4" w16cid:durableId="1770272684">
    <w:abstractNumId w:val="23"/>
  </w:num>
  <w:num w:numId="5" w16cid:durableId="604382902">
    <w:abstractNumId w:val="18"/>
  </w:num>
  <w:num w:numId="6" w16cid:durableId="504249117">
    <w:abstractNumId w:val="30"/>
  </w:num>
  <w:num w:numId="7" w16cid:durableId="1332022764">
    <w:abstractNumId w:val="22"/>
  </w:num>
  <w:num w:numId="8" w16cid:durableId="1434742243">
    <w:abstractNumId w:val="1"/>
  </w:num>
  <w:num w:numId="9" w16cid:durableId="1466001261">
    <w:abstractNumId w:val="14"/>
  </w:num>
  <w:num w:numId="10" w16cid:durableId="935676344">
    <w:abstractNumId w:val="10"/>
  </w:num>
  <w:num w:numId="11" w16cid:durableId="385570431">
    <w:abstractNumId w:val="28"/>
  </w:num>
  <w:num w:numId="12" w16cid:durableId="529413664">
    <w:abstractNumId w:val="15"/>
  </w:num>
  <w:num w:numId="13" w16cid:durableId="1882668138">
    <w:abstractNumId w:val="17"/>
  </w:num>
  <w:num w:numId="14" w16cid:durableId="165901229">
    <w:abstractNumId w:val="8"/>
  </w:num>
  <w:num w:numId="15" w16cid:durableId="1045714899">
    <w:abstractNumId w:val="0"/>
  </w:num>
  <w:num w:numId="16" w16cid:durableId="655694971">
    <w:abstractNumId w:val="9"/>
  </w:num>
  <w:num w:numId="17" w16cid:durableId="1482236162">
    <w:abstractNumId w:val="3"/>
  </w:num>
  <w:num w:numId="18" w16cid:durableId="1544320250">
    <w:abstractNumId w:val="21"/>
  </w:num>
  <w:num w:numId="19" w16cid:durableId="11951934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43585185">
    <w:abstractNumId w:val="26"/>
  </w:num>
  <w:num w:numId="21" w16cid:durableId="475688871">
    <w:abstractNumId w:val="2"/>
  </w:num>
  <w:num w:numId="22" w16cid:durableId="1545412041">
    <w:abstractNumId w:val="27"/>
  </w:num>
  <w:num w:numId="23" w16cid:durableId="652489415">
    <w:abstractNumId w:val="29"/>
  </w:num>
  <w:num w:numId="24" w16cid:durableId="1852333396">
    <w:abstractNumId w:val="24"/>
  </w:num>
  <w:num w:numId="25" w16cid:durableId="1473593265">
    <w:abstractNumId w:val="25"/>
  </w:num>
  <w:num w:numId="26" w16cid:durableId="964506401">
    <w:abstractNumId w:val="7"/>
  </w:num>
  <w:num w:numId="27" w16cid:durableId="366686687">
    <w:abstractNumId w:val="4"/>
  </w:num>
  <w:num w:numId="28" w16cid:durableId="2109228537">
    <w:abstractNumId w:val="11"/>
  </w:num>
  <w:num w:numId="29" w16cid:durableId="1263758148">
    <w:abstractNumId w:val="12"/>
  </w:num>
  <w:num w:numId="30" w16cid:durableId="1485048217">
    <w:abstractNumId w:val="5"/>
  </w:num>
  <w:num w:numId="31" w16cid:durableId="282659186">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4"/>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60E3"/>
    <w:rsid w:val="000160EC"/>
    <w:rsid w:val="00024E63"/>
    <w:rsid w:val="00025402"/>
    <w:rsid w:val="0002750E"/>
    <w:rsid w:val="000343DC"/>
    <w:rsid w:val="00036A4D"/>
    <w:rsid w:val="00037201"/>
    <w:rsid w:val="00037561"/>
    <w:rsid w:val="00037C80"/>
    <w:rsid w:val="000411A8"/>
    <w:rsid w:val="00044BAA"/>
    <w:rsid w:val="00050168"/>
    <w:rsid w:val="0005288C"/>
    <w:rsid w:val="00057390"/>
    <w:rsid w:val="00057B3D"/>
    <w:rsid w:val="00064582"/>
    <w:rsid w:val="000672A8"/>
    <w:rsid w:val="000755E7"/>
    <w:rsid w:val="00085AB3"/>
    <w:rsid w:val="00092DF1"/>
    <w:rsid w:val="0009380D"/>
    <w:rsid w:val="000977FD"/>
    <w:rsid w:val="00097AAA"/>
    <w:rsid w:val="000A11D9"/>
    <w:rsid w:val="000A764B"/>
    <w:rsid w:val="000A7A5C"/>
    <w:rsid w:val="000B1737"/>
    <w:rsid w:val="000B2BC9"/>
    <w:rsid w:val="000B2E8E"/>
    <w:rsid w:val="000C5FC9"/>
    <w:rsid w:val="000D5446"/>
    <w:rsid w:val="000E33F4"/>
    <w:rsid w:val="000E6E4C"/>
    <w:rsid w:val="000E763B"/>
    <w:rsid w:val="000F71C5"/>
    <w:rsid w:val="00101F6F"/>
    <w:rsid w:val="001021F6"/>
    <w:rsid w:val="00102A7B"/>
    <w:rsid w:val="00103366"/>
    <w:rsid w:val="001066AF"/>
    <w:rsid w:val="0011094E"/>
    <w:rsid w:val="00111E6A"/>
    <w:rsid w:val="00112714"/>
    <w:rsid w:val="00115821"/>
    <w:rsid w:val="0012000E"/>
    <w:rsid w:val="001271F9"/>
    <w:rsid w:val="001332A4"/>
    <w:rsid w:val="001424B4"/>
    <w:rsid w:val="001467A4"/>
    <w:rsid w:val="0015279A"/>
    <w:rsid w:val="00153EE8"/>
    <w:rsid w:val="00157EBB"/>
    <w:rsid w:val="001633C8"/>
    <w:rsid w:val="00163C37"/>
    <w:rsid w:val="00164BB7"/>
    <w:rsid w:val="00172273"/>
    <w:rsid w:val="00173367"/>
    <w:rsid w:val="00177093"/>
    <w:rsid w:val="001810CB"/>
    <w:rsid w:val="00185446"/>
    <w:rsid w:val="00186B1D"/>
    <w:rsid w:val="00186B3F"/>
    <w:rsid w:val="00191FDA"/>
    <w:rsid w:val="001946ED"/>
    <w:rsid w:val="001979E7"/>
    <w:rsid w:val="001A1E3C"/>
    <w:rsid w:val="001A2103"/>
    <w:rsid w:val="001B4C23"/>
    <w:rsid w:val="001C241E"/>
    <w:rsid w:val="001C31B7"/>
    <w:rsid w:val="001C721C"/>
    <w:rsid w:val="001D0C63"/>
    <w:rsid w:val="001D0C84"/>
    <w:rsid w:val="001E03DE"/>
    <w:rsid w:val="001F1C14"/>
    <w:rsid w:val="001F2BC8"/>
    <w:rsid w:val="001F3112"/>
    <w:rsid w:val="0020278E"/>
    <w:rsid w:val="00203E01"/>
    <w:rsid w:val="00210735"/>
    <w:rsid w:val="002223B8"/>
    <w:rsid w:val="00225F48"/>
    <w:rsid w:val="0022617F"/>
    <w:rsid w:val="00227078"/>
    <w:rsid w:val="002301E2"/>
    <w:rsid w:val="0023368B"/>
    <w:rsid w:val="00233EB7"/>
    <w:rsid w:val="00234B66"/>
    <w:rsid w:val="00241372"/>
    <w:rsid w:val="00245361"/>
    <w:rsid w:val="00245D5D"/>
    <w:rsid w:val="00253AA4"/>
    <w:rsid w:val="00255CC2"/>
    <w:rsid w:val="002611F5"/>
    <w:rsid w:val="002642F0"/>
    <w:rsid w:val="0027185B"/>
    <w:rsid w:val="00281CB1"/>
    <w:rsid w:val="002915B8"/>
    <w:rsid w:val="00296589"/>
    <w:rsid w:val="002979DC"/>
    <w:rsid w:val="002A1D90"/>
    <w:rsid w:val="002A2D21"/>
    <w:rsid w:val="002A725A"/>
    <w:rsid w:val="002A79B5"/>
    <w:rsid w:val="002B1CA9"/>
    <w:rsid w:val="002B5C8D"/>
    <w:rsid w:val="002C74D0"/>
    <w:rsid w:val="002E10B1"/>
    <w:rsid w:val="002E2050"/>
    <w:rsid w:val="002F2555"/>
    <w:rsid w:val="002F5806"/>
    <w:rsid w:val="00301FB1"/>
    <w:rsid w:val="003079A7"/>
    <w:rsid w:val="00323BBB"/>
    <w:rsid w:val="00327747"/>
    <w:rsid w:val="00327A81"/>
    <w:rsid w:val="00334277"/>
    <w:rsid w:val="003346C3"/>
    <w:rsid w:val="003421A1"/>
    <w:rsid w:val="003442FA"/>
    <w:rsid w:val="003457A0"/>
    <w:rsid w:val="00351422"/>
    <w:rsid w:val="003524A3"/>
    <w:rsid w:val="003552C0"/>
    <w:rsid w:val="00356553"/>
    <w:rsid w:val="00357C55"/>
    <w:rsid w:val="00361E5E"/>
    <w:rsid w:val="00362A92"/>
    <w:rsid w:val="00366215"/>
    <w:rsid w:val="003754CF"/>
    <w:rsid w:val="00385D63"/>
    <w:rsid w:val="00387063"/>
    <w:rsid w:val="00391945"/>
    <w:rsid w:val="003A0130"/>
    <w:rsid w:val="003A17D4"/>
    <w:rsid w:val="003A1BC7"/>
    <w:rsid w:val="003A2E51"/>
    <w:rsid w:val="003A385E"/>
    <w:rsid w:val="003A77F0"/>
    <w:rsid w:val="003C4B80"/>
    <w:rsid w:val="003C56C4"/>
    <w:rsid w:val="003C6830"/>
    <w:rsid w:val="003D0AD2"/>
    <w:rsid w:val="003D22B5"/>
    <w:rsid w:val="003D2E25"/>
    <w:rsid w:val="003D4989"/>
    <w:rsid w:val="003E5383"/>
    <w:rsid w:val="003F5C78"/>
    <w:rsid w:val="003F75E9"/>
    <w:rsid w:val="0040798C"/>
    <w:rsid w:val="0042086D"/>
    <w:rsid w:val="00422739"/>
    <w:rsid w:val="0042345D"/>
    <w:rsid w:val="0043494C"/>
    <w:rsid w:val="00444F9C"/>
    <w:rsid w:val="0044650F"/>
    <w:rsid w:val="004524BD"/>
    <w:rsid w:val="00452969"/>
    <w:rsid w:val="004529FA"/>
    <w:rsid w:val="00453EC1"/>
    <w:rsid w:val="00461A04"/>
    <w:rsid w:val="00472595"/>
    <w:rsid w:val="0047549E"/>
    <w:rsid w:val="0047661E"/>
    <w:rsid w:val="0047779F"/>
    <w:rsid w:val="004840C1"/>
    <w:rsid w:val="00486468"/>
    <w:rsid w:val="00493E75"/>
    <w:rsid w:val="004A009B"/>
    <w:rsid w:val="004A6644"/>
    <w:rsid w:val="004B658C"/>
    <w:rsid w:val="004C18F1"/>
    <w:rsid w:val="004D2AF9"/>
    <w:rsid w:val="004D3EFB"/>
    <w:rsid w:val="004E0429"/>
    <w:rsid w:val="004F754E"/>
    <w:rsid w:val="005039B8"/>
    <w:rsid w:val="0051078A"/>
    <w:rsid w:val="00512FF6"/>
    <w:rsid w:val="00516DF0"/>
    <w:rsid w:val="0051717F"/>
    <w:rsid w:val="00520BD0"/>
    <w:rsid w:val="005238CE"/>
    <w:rsid w:val="0053570A"/>
    <w:rsid w:val="00535F4A"/>
    <w:rsid w:val="00540D06"/>
    <w:rsid w:val="00542D04"/>
    <w:rsid w:val="00545AB7"/>
    <w:rsid w:val="00553086"/>
    <w:rsid w:val="005530EE"/>
    <w:rsid w:val="00553DD0"/>
    <w:rsid w:val="005636E8"/>
    <w:rsid w:val="00573512"/>
    <w:rsid w:val="00581AF7"/>
    <w:rsid w:val="00581E5F"/>
    <w:rsid w:val="005825EB"/>
    <w:rsid w:val="00583BFC"/>
    <w:rsid w:val="00586D31"/>
    <w:rsid w:val="00597140"/>
    <w:rsid w:val="005A34B7"/>
    <w:rsid w:val="005A6708"/>
    <w:rsid w:val="005B6550"/>
    <w:rsid w:val="005C19AC"/>
    <w:rsid w:val="005C2A30"/>
    <w:rsid w:val="005C4141"/>
    <w:rsid w:val="005C589B"/>
    <w:rsid w:val="005D451F"/>
    <w:rsid w:val="005D5850"/>
    <w:rsid w:val="005E4A43"/>
    <w:rsid w:val="005F0719"/>
    <w:rsid w:val="006005ED"/>
    <w:rsid w:val="00602B1B"/>
    <w:rsid w:val="0061505A"/>
    <w:rsid w:val="00616040"/>
    <w:rsid w:val="00624F16"/>
    <w:rsid w:val="006308C3"/>
    <w:rsid w:val="00635328"/>
    <w:rsid w:val="0063680C"/>
    <w:rsid w:val="00640C4A"/>
    <w:rsid w:val="00653B6A"/>
    <w:rsid w:val="006634FA"/>
    <w:rsid w:val="00664EFD"/>
    <w:rsid w:val="00665E61"/>
    <w:rsid w:val="0067020A"/>
    <w:rsid w:val="00674242"/>
    <w:rsid w:val="00675316"/>
    <w:rsid w:val="0069030C"/>
    <w:rsid w:val="006A16B5"/>
    <w:rsid w:val="006A2B3A"/>
    <w:rsid w:val="006A4AEC"/>
    <w:rsid w:val="006A51AE"/>
    <w:rsid w:val="006A5BF4"/>
    <w:rsid w:val="006A64CA"/>
    <w:rsid w:val="006B5180"/>
    <w:rsid w:val="006C4859"/>
    <w:rsid w:val="006C4D0A"/>
    <w:rsid w:val="006C7249"/>
    <w:rsid w:val="006D3107"/>
    <w:rsid w:val="006D5734"/>
    <w:rsid w:val="006D5CF1"/>
    <w:rsid w:val="006D75BC"/>
    <w:rsid w:val="006E4825"/>
    <w:rsid w:val="006F661D"/>
    <w:rsid w:val="006F6E2E"/>
    <w:rsid w:val="00706E47"/>
    <w:rsid w:val="00712924"/>
    <w:rsid w:val="007157FF"/>
    <w:rsid w:val="00715FF1"/>
    <w:rsid w:val="00721990"/>
    <w:rsid w:val="0072380A"/>
    <w:rsid w:val="007275C8"/>
    <w:rsid w:val="00733323"/>
    <w:rsid w:val="00735CB9"/>
    <w:rsid w:val="00740ADF"/>
    <w:rsid w:val="007415F5"/>
    <w:rsid w:val="0074339F"/>
    <w:rsid w:val="00744124"/>
    <w:rsid w:val="0075239B"/>
    <w:rsid w:val="0075476A"/>
    <w:rsid w:val="00760104"/>
    <w:rsid w:val="0076127B"/>
    <w:rsid w:val="00762864"/>
    <w:rsid w:val="00764360"/>
    <w:rsid w:val="007665EC"/>
    <w:rsid w:val="00770925"/>
    <w:rsid w:val="00770F61"/>
    <w:rsid w:val="00772BD1"/>
    <w:rsid w:val="007850A8"/>
    <w:rsid w:val="007857BC"/>
    <w:rsid w:val="007A239C"/>
    <w:rsid w:val="007B7335"/>
    <w:rsid w:val="007C55F7"/>
    <w:rsid w:val="007D782D"/>
    <w:rsid w:val="007E1441"/>
    <w:rsid w:val="007E5B6A"/>
    <w:rsid w:val="007F67D3"/>
    <w:rsid w:val="007F7024"/>
    <w:rsid w:val="00822445"/>
    <w:rsid w:val="00824124"/>
    <w:rsid w:val="00825057"/>
    <w:rsid w:val="008300CA"/>
    <w:rsid w:val="00832068"/>
    <w:rsid w:val="00832BFD"/>
    <w:rsid w:val="00840DEE"/>
    <w:rsid w:val="00845223"/>
    <w:rsid w:val="00850A64"/>
    <w:rsid w:val="00864ED0"/>
    <w:rsid w:val="008704F9"/>
    <w:rsid w:val="00873419"/>
    <w:rsid w:val="00874A59"/>
    <w:rsid w:val="00877B0B"/>
    <w:rsid w:val="00881961"/>
    <w:rsid w:val="008955B4"/>
    <w:rsid w:val="008A1906"/>
    <w:rsid w:val="008A7911"/>
    <w:rsid w:val="008B103F"/>
    <w:rsid w:val="008B3ED0"/>
    <w:rsid w:val="008B49F7"/>
    <w:rsid w:val="008B6EE3"/>
    <w:rsid w:val="008B7620"/>
    <w:rsid w:val="008C10F2"/>
    <w:rsid w:val="008C2856"/>
    <w:rsid w:val="008C6107"/>
    <w:rsid w:val="008C74E5"/>
    <w:rsid w:val="008D17C4"/>
    <w:rsid w:val="008D1EBC"/>
    <w:rsid w:val="008D3FEF"/>
    <w:rsid w:val="008D5EDB"/>
    <w:rsid w:val="008E2D1B"/>
    <w:rsid w:val="00900D7C"/>
    <w:rsid w:val="009011ED"/>
    <w:rsid w:val="00905719"/>
    <w:rsid w:val="00907A5A"/>
    <w:rsid w:val="0091105E"/>
    <w:rsid w:val="00913F2D"/>
    <w:rsid w:val="009144D8"/>
    <w:rsid w:val="00916D0F"/>
    <w:rsid w:val="00917C6D"/>
    <w:rsid w:val="009334EC"/>
    <w:rsid w:val="00941B63"/>
    <w:rsid w:val="00943640"/>
    <w:rsid w:val="00943F69"/>
    <w:rsid w:val="009452CB"/>
    <w:rsid w:val="00945D65"/>
    <w:rsid w:val="009533B3"/>
    <w:rsid w:val="0096073B"/>
    <w:rsid w:val="009654F0"/>
    <w:rsid w:val="00966678"/>
    <w:rsid w:val="009731EA"/>
    <w:rsid w:val="009735C6"/>
    <w:rsid w:val="00980E77"/>
    <w:rsid w:val="009839BE"/>
    <w:rsid w:val="009911FA"/>
    <w:rsid w:val="00991266"/>
    <w:rsid w:val="00992625"/>
    <w:rsid w:val="009935DA"/>
    <w:rsid w:val="00997EEF"/>
    <w:rsid w:val="009A2867"/>
    <w:rsid w:val="009B2864"/>
    <w:rsid w:val="009C05F9"/>
    <w:rsid w:val="009C2229"/>
    <w:rsid w:val="009C6AD3"/>
    <w:rsid w:val="009D56E0"/>
    <w:rsid w:val="009D7100"/>
    <w:rsid w:val="009E2779"/>
    <w:rsid w:val="009F66A5"/>
    <w:rsid w:val="009F6AA7"/>
    <w:rsid w:val="009F74BE"/>
    <w:rsid w:val="00A010D4"/>
    <w:rsid w:val="00A02C45"/>
    <w:rsid w:val="00A103EA"/>
    <w:rsid w:val="00A1042A"/>
    <w:rsid w:val="00A15F0B"/>
    <w:rsid w:val="00A16D65"/>
    <w:rsid w:val="00A20659"/>
    <w:rsid w:val="00A24DDF"/>
    <w:rsid w:val="00A33C98"/>
    <w:rsid w:val="00A33F3A"/>
    <w:rsid w:val="00A402FC"/>
    <w:rsid w:val="00A40575"/>
    <w:rsid w:val="00A410C8"/>
    <w:rsid w:val="00A5009A"/>
    <w:rsid w:val="00A53096"/>
    <w:rsid w:val="00A567D9"/>
    <w:rsid w:val="00A56E9F"/>
    <w:rsid w:val="00A57EE5"/>
    <w:rsid w:val="00A73AEC"/>
    <w:rsid w:val="00A74C42"/>
    <w:rsid w:val="00A76E2C"/>
    <w:rsid w:val="00A8051B"/>
    <w:rsid w:val="00A91AEE"/>
    <w:rsid w:val="00A9292C"/>
    <w:rsid w:val="00AA2598"/>
    <w:rsid w:val="00AA2F9E"/>
    <w:rsid w:val="00AA7641"/>
    <w:rsid w:val="00AB373B"/>
    <w:rsid w:val="00AB5F36"/>
    <w:rsid w:val="00AB792F"/>
    <w:rsid w:val="00AC2573"/>
    <w:rsid w:val="00AC3742"/>
    <w:rsid w:val="00AC6E5A"/>
    <w:rsid w:val="00AD3746"/>
    <w:rsid w:val="00AE418B"/>
    <w:rsid w:val="00AE47FF"/>
    <w:rsid w:val="00AE53C5"/>
    <w:rsid w:val="00AF11A2"/>
    <w:rsid w:val="00AF5B64"/>
    <w:rsid w:val="00AF6B9A"/>
    <w:rsid w:val="00B10189"/>
    <w:rsid w:val="00B139F3"/>
    <w:rsid w:val="00B14590"/>
    <w:rsid w:val="00B2315B"/>
    <w:rsid w:val="00B43592"/>
    <w:rsid w:val="00B451D8"/>
    <w:rsid w:val="00B4780D"/>
    <w:rsid w:val="00B51DE9"/>
    <w:rsid w:val="00B53BAF"/>
    <w:rsid w:val="00B553BF"/>
    <w:rsid w:val="00B55577"/>
    <w:rsid w:val="00B56F9E"/>
    <w:rsid w:val="00B57685"/>
    <w:rsid w:val="00B619C2"/>
    <w:rsid w:val="00B64399"/>
    <w:rsid w:val="00B66B61"/>
    <w:rsid w:val="00B745A4"/>
    <w:rsid w:val="00B815E2"/>
    <w:rsid w:val="00B911F3"/>
    <w:rsid w:val="00BA3365"/>
    <w:rsid w:val="00BA64CC"/>
    <w:rsid w:val="00BA7AC1"/>
    <w:rsid w:val="00BB0F8D"/>
    <w:rsid w:val="00BB4334"/>
    <w:rsid w:val="00BB5CD5"/>
    <w:rsid w:val="00BD5460"/>
    <w:rsid w:val="00BD7CB6"/>
    <w:rsid w:val="00BE21B0"/>
    <w:rsid w:val="00BE3050"/>
    <w:rsid w:val="00BE4DD2"/>
    <w:rsid w:val="00BE7018"/>
    <w:rsid w:val="00BF021C"/>
    <w:rsid w:val="00BF35AC"/>
    <w:rsid w:val="00BF5E7A"/>
    <w:rsid w:val="00BF7272"/>
    <w:rsid w:val="00C02F61"/>
    <w:rsid w:val="00C036FE"/>
    <w:rsid w:val="00C04159"/>
    <w:rsid w:val="00C0462A"/>
    <w:rsid w:val="00C074DE"/>
    <w:rsid w:val="00C07653"/>
    <w:rsid w:val="00C13344"/>
    <w:rsid w:val="00C13B5C"/>
    <w:rsid w:val="00C13DE9"/>
    <w:rsid w:val="00C224C8"/>
    <w:rsid w:val="00C22DA6"/>
    <w:rsid w:val="00C23A73"/>
    <w:rsid w:val="00C23BFC"/>
    <w:rsid w:val="00C258F2"/>
    <w:rsid w:val="00C26657"/>
    <w:rsid w:val="00C31109"/>
    <w:rsid w:val="00C37F08"/>
    <w:rsid w:val="00C4772F"/>
    <w:rsid w:val="00C51BCD"/>
    <w:rsid w:val="00C52B81"/>
    <w:rsid w:val="00C5590F"/>
    <w:rsid w:val="00C62390"/>
    <w:rsid w:val="00C62F5C"/>
    <w:rsid w:val="00C701E5"/>
    <w:rsid w:val="00C75B92"/>
    <w:rsid w:val="00C80B80"/>
    <w:rsid w:val="00C83212"/>
    <w:rsid w:val="00C91AAE"/>
    <w:rsid w:val="00C93CB4"/>
    <w:rsid w:val="00C973EB"/>
    <w:rsid w:val="00CA0F95"/>
    <w:rsid w:val="00CB0197"/>
    <w:rsid w:val="00CB1DBE"/>
    <w:rsid w:val="00CC3814"/>
    <w:rsid w:val="00CC4D55"/>
    <w:rsid w:val="00CD1CB7"/>
    <w:rsid w:val="00CD6932"/>
    <w:rsid w:val="00CE2458"/>
    <w:rsid w:val="00CE4E00"/>
    <w:rsid w:val="00CF0506"/>
    <w:rsid w:val="00CF14B6"/>
    <w:rsid w:val="00D20D85"/>
    <w:rsid w:val="00D27894"/>
    <w:rsid w:val="00D31557"/>
    <w:rsid w:val="00D34A82"/>
    <w:rsid w:val="00D46393"/>
    <w:rsid w:val="00D55E22"/>
    <w:rsid w:val="00D65102"/>
    <w:rsid w:val="00D71F3F"/>
    <w:rsid w:val="00D76BE8"/>
    <w:rsid w:val="00D77352"/>
    <w:rsid w:val="00D809C0"/>
    <w:rsid w:val="00DA15C8"/>
    <w:rsid w:val="00DA26E0"/>
    <w:rsid w:val="00DA2BEB"/>
    <w:rsid w:val="00DA68DC"/>
    <w:rsid w:val="00DB43B3"/>
    <w:rsid w:val="00DB4A0B"/>
    <w:rsid w:val="00DB5F77"/>
    <w:rsid w:val="00DC02D0"/>
    <w:rsid w:val="00DC0942"/>
    <w:rsid w:val="00DC2A31"/>
    <w:rsid w:val="00DC629D"/>
    <w:rsid w:val="00DD1147"/>
    <w:rsid w:val="00DD1CD2"/>
    <w:rsid w:val="00DD3BAF"/>
    <w:rsid w:val="00DD5E39"/>
    <w:rsid w:val="00DE1C87"/>
    <w:rsid w:val="00DE4890"/>
    <w:rsid w:val="00DF22A5"/>
    <w:rsid w:val="00DF60B9"/>
    <w:rsid w:val="00DF64E0"/>
    <w:rsid w:val="00DF78A1"/>
    <w:rsid w:val="00E00B95"/>
    <w:rsid w:val="00E0229A"/>
    <w:rsid w:val="00E0679B"/>
    <w:rsid w:val="00E20E9E"/>
    <w:rsid w:val="00E24864"/>
    <w:rsid w:val="00E30E50"/>
    <w:rsid w:val="00E34088"/>
    <w:rsid w:val="00E4202E"/>
    <w:rsid w:val="00E45B19"/>
    <w:rsid w:val="00E517C5"/>
    <w:rsid w:val="00E52225"/>
    <w:rsid w:val="00E55E96"/>
    <w:rsid w:val="00E60E5A"/>
    <w:rsid w:val="00E62510"/>
    <w:rsid w:val="00E74D14"/>
    <w:rsid w:val="00E8095F"/>
    <w:rsid w:val="00E879C1"/>
    <w:rsid w:val="00E94272"/>
    <w:rsid w:val="00EA541A"/>
    <w:rsid w:val="00EC2400"/>
    <w:rsid w:val="00EC3F69"/>
    <w:rsid w:val="00EC4EC2"/>
    <w:rsid w:val="00EE257A"/>
    <w:rsid w:val="00EE39DB"/>
    <w:rsid w:val="00EE6694"/>
    <w:rsid w:val="00EF2717"/>
    <w:rsid w:val="00EF6156"/>
    <w:rsid w:val="00EF7FF8"/>
    <w:rsid w:val="00F0156F"/>
    <w:rsid w:val="00F01622"/>
    <w:rsid w:val="00F10430"/>
    <w:rsid w:val="00F14895"/>
    <w:rsid w:val="00F1713F"/>
    <w:rsid w:val="00F23DC2"/>
    <w:rsid w:val="00F316A1"/>
    <w:rsid w:val="00F373D5"/>
    <w:rsid w:val="00F44A67"/>
    <w:rsid w:val="00F62D64"/>
    <w:rsid w:val="00F67521"/>
    <w:rsid w:val="00F67B00"/>
    <w:rsid w:val="00F701F9"/>
    <w:rsid w:val="00F7220D"/>
    <w:rsid w:val="00F748DF"/>
    <w:rsid w:val="00F84125"/>
    <w:rsid w:val="00F84AD1"/>
    <w:rsid w:val="00F90CEB"/>
    <w:rsid w:val="00F92799"/>
    <w:rsid w:val="00F9695E"/>
    <w:rsid w:val="00F96BE1"/>
    <w:rsid w:val="00F97152"/>
    <w:rsid w:val="00F9738D"/>
    <w:rsid w:val="00FA019B"/>
    <w:rsid w:val="00FA4123"/>
    <w:rsid w:val="00FA43B6"/>
    <w:rsid w:val="00FA74F7"/>
    <w:rsid w:val="00FB2229"/>
    <w:rsid w:val="00FC0F56"/>
    <w:rsid w:val="00FD6985"/>
    <w:rsid w:val="00FE1190"/>
    <w:rsid w:val="00FE4AB2"/>
    <w:rsid w:val="00FF09D2"/>
    <w:rsid w:val="00FF0B68"/>
    <w:rsid w:val="00FF3674"/>
    <w:rsid w:val="00FF658C"/>
    <w:rsid w:val="00FF7EA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24C61779"/>
  <w15:docId w15:val="{47E4F726-01E7-4B35-B651-FB0CCD9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semiHidden/>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character" w:styleId="NichtaufgelsteErwhnung">
    <w:name w:val="Unresolved Mention"/>
    <w:basedOn w:val="Absatz-Standardschriftart"/>
    <w:uiPriority w:val="99"/>
    <w:semiHidden/>
    <w:unhideWhenUsed/>
    <w:rsid w:val="008D3FEF"/>
    <w:rPr>
      <w:color w:val="605E5C"/>
      <w:shd w:val="clear" w:color="auto" w:fill="E1DFDD"/>
    </w:rPr>
  </w:style>
  <w:style w:type="character" w:styleId="Kommentarzeichen">
    <w:name w:val="annotation reference"/>
    <w:basedOn w:val="Absatz-Standardschriftart"/>
    <w:uiPriority w:val="99"/>
    <w:semiHidden/>
    <w:unhideWhenUsed/>
    <w:rsid w:val="0047661E"/>
    <w:rPr>
      <w:sz w:val="16"/>
      <w:szCs w:val="16"/>
    </w:rPr>
  </w:style>
  <w:style w:type="paragraph" w:styleId="Kommentartext">
    <w:name w:val="annotation text"/>
    <w:basedOn w:val="Standard"/>
    <w:link w:val="KommentartextZchn"/>
    <w:uiPriority w:val="99"/>
    <w:unhideWhenUsed/>
    <w:rsid w:val="0047661E"/>
    <w:rPr>
      <w:sz w:val="20"/>
      <w:szCs w:val="20"/>
    </w:rPr>
  </w:style>
  <w:style w:type="character" w:customStyle="1" w:styleId="KommentartextZchn">
    <w:name w:val="Kommentartext Zchn"/>
    <w:basedOn w:val="Absatz-Standardschriftart"/>
    <w:link w:val="Kommentartext"/>
    <w:uiPriority w:val="99"/>
    <w:rsid w:val="0047661E"/>
    <w:rPr>
      <w:rFonts w:asciiTheme="minorHAnsi" w:hAnsiTheme="minorHAnsi"/>
    </w:rPr>
  </w:style>
  <w:style w:type="paragraph" w:styleId="Kommentarthema">
    <w:name w:val="annotation subject"/>
    <w:basedOn w:val="Kommentartext"/>
    <w:next w:val="Kommentartext"/>
    <w:link w:val="KommentarthemaZchn"/>
    <w:uiPriority w:val="99"/>
    <w:semiHidden/>
    <w:unhideWhenUsed/>
    <w:rsid w:val="0047661E"/>
    <w:rPr>
      <w:b/>
      <w:bCs/>
    </w:rPr>
  </w:style>
  <w:style w:type="character" w:customStyle="1" w:styleId="KommentarthemaZchn">
    <w:name w:val="Kommentarthema Zchn"/>
    <w:basedOn w:val="KommentartextZchn"/>
    <w:link w:val="Kommentarthema"/>
    <w:uiPriority w:val="99"/>
    <w:semiHidden/>
    <w:rsid w:val="0047661E"/>
    <w:rPr>
      <w:rFonts w:asciiTheme="minorHAnsi"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9432073">
      <w:bodyDiv w:val="1"/>
      <w:marLeft w:val="0"/>
      <w:marRight w:val="0"/>
      <w:marTop w:val="0"/>
      <w:marBottom w:val="0"/>
      <w:divBdr>
        <w:top w:val="none" w:sz="0" w:space="0" w:color="auto"/>
        <w:left w:val="none" w:sz="0" w:space="0" w:color="auto"/>
        <w:bottom w:val="none" w:sz="0" w:space="0" w:color="auto"/>
        <w:right w:val="none" w:sz="0" w:space="0" w:color="auto"/>
      </w:divBdr>
    </w:div>
    <w:div w:id="404960941">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768504073">
      <w:bodyDiv w:val="1"/>
      <w:marLeft w:val="0"/>
      <w:marRight w:val="0"/>
      <w:marTop w:val="0"/>
      <w:marBottom w:val="0"/>
      <w:divBdr>
        <w:top w:val="none" w:sz="0" w:space="0" w:color="auto"/>
        <w:left w:val="none" w:sz="0" w:space="0" w:color="auto"/>
        <w:bottom w:val="none" w:sz="0" w:space="0" w:color="auto"/>
        <w:right w:val="none" w:sz="0" w:space="0" w:color="auto"/>
      </w:divBdr>
    </w:div>
    <w:div w:id="775950908">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660113568">
      <w:bodyDiv w:val="1"/>
      <w:marLeft w:val="0"/>
      <w:marRight w:val="0"/>
      <w:marTop w:val="0"/>
      <w:marBottom w:val="0"/>
      <w:divBdr>
        <w:top w:val="none" w:sz="0" w:space="0" w:color="auto"/>
        <w:left w:val="none" w:sz="0" w:space="0" w:color="auto"/>
        <w:bottom w:val="none" w:sz="0" w:space="0" w:color="auto"/>
        <w:right w:val="none" w:sz="0" w:space="0" w:color="auto"/>
      </w:divBdr>
    </w:div>
    <w:div w:id="1825390087">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839997031">
      <w:bodyDiv w:val="1"/>
      <w:marLeft w:val="0"/>
      <w:marRight w:val="0"/>
      <w:marTop w:val="0"/>
      <w:marBottom w:val="0"/>
      <w:divBdr>
        <w:top w:val="none" w:sz="0" w:space="0" w:color="auto"/>
        <w:left w:val="none" w:sz="0" w:space="0" w:color="auto"/>
        <w:bottom w:val="none" w:sz="0" w:space="0" w:color="auto"/>
        <w:right w:val="none" w:sz="0" w:space="0" w:color="auto"/>
      </w:divBdr>
    </w:div>
    <w:div w:id="1999189231">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learningapps.org/" TargetMode="External"/><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4CA4A-C9E1-446F-A062-726D43418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Lern(feld)projekt-1.dotx</Template>
  <TotalTime>0</TotalTime>
  <Pages>16</Pages>
  <Words>2743</Words>
  <Characters>18713</Characters>
  <Application>Microsoft Office Word</Application>
  <DocSecurity>0</DocSecurity>
  <Lines>155</Lines>
  <Paragraphs>42</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21414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KETTERER, Christoph</dc:creator>
  <cp:lastModifiedBy>KETTERER, Christoph</cp:lastModifiedBy>
  <cp:revision>78</cp:revision>
  <cp:lastPrinted>2024-06-21T11:16:00Z</cp:lastPrinted>
  <dcterms:created xsi:type="dcterms:W3CDTF">2021-12-15T13:58:00Z</dcterms:created>
  <dcterms:modified xsi:type="dcterms:W3CDTF">2024-09-05T08:03:00Z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