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1997C" w14:textId="67BECABD" w:rsidR="00E24AE6" w:rsidRDefault="0082716B" w:rsidP="00E24AE6">
      <w:pPr>
        <w:rPr>
          <w:rFonts w:ascii="Arial" w:hAnsi="Arial" w:cs="Arial"/>
          <w:b/>
          <w:bCs/>
        </w:rPr>
      </w:pPr>
      <w:r>
        <w:rPr>
          <w:noProof/>
        </w:rPr>
        <w:pict w14:anchorId="0F4C65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2" o:spid="_x0000_s2056" type="#_x0000_t75" style="position:absolute;margin-left:458.05pt;margin-top:2.45pt;width:38pt;height:23pt;z-index:3;visibility:visible;mso-width-percent:0;mso-height-percent:0;mso-wrap-distance-left:9pt;mso-wrap-distance-top:0;mso-wrap-distance-right:12.95pt;mso-wrap-distance-bottom:4.8pt;mso-position-horizontal:absolute;mso-position-horizontal-relative:text;mso-position-vertical:absolute;mso-position-vertical-relative:text;mso-width-percent:0;mso-height-percent:0;mso-width-relative:page;mso-height-relative:pag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">
            <v:imagedata r:id="rId8" o:title=""/>
          </v:shape>
        </w:pict>
      </w:r>
      <w:r>
        <w:rPr>
          <w:noProof/>
        </w:rPr>
        <w:pict w14:anchorId="1C0B9B83">
          <v:group id="Gruppieren 1" o:spid="_x0000_s2051" alt="" style="position:absolute;margin-left:410.9pt;margin-top:-48.8pt;width:130.15pt;height:123.9pt;z-index:1;mso-width-relative:margin;mso-height-relative:margin" coordorigin="2794" coordsize="26327,22245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2" type="#_x0000_t109" alt="" style="position:absolute;left:8558;width:15361;height:22241;visibility:visible;mso-wrap-style:square;v-text-anchor:middle" fillcolor="#7f7f7f" stroked="f" strokeweight="1pt">
              <v:fill opacity="25443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" o:spid="_x0000_s2053" type="#_x0000_t202" alt="" style="position:absolute;left:8556;top:7453;width:15469;height:10246;visibility:visible;mso-wrap-style:square;v-text-anchor:top" filled="f" stroked="f" strokeweight=".5pt">
              <v:textbox style="mso-next-textbox:#Textfeld 4">
                <w:txbxContent>
                  <w:p w14:paraId="7E49D2CF" w14:textId="77777777" w:rsidR="00E24AE6" w:rsidRPr="006F76EA" w:rsidRDefault="00E24AE6" w:rsidP="00E24AE6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0"/>
                        <w:szCs w:val="10"/>
                      </w:rPr>
                    </w:pPr>
                  </w:p>
                  <w:p w14:paraId="7129412A" w14:textId="77777777" w:rsidR="00E24AE6" w:rsidRPr="006F76EA" w:rsidRDefault="00E24AE6" w:rsidP="00E24AE6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</v:shape>
            <v:rect id="Rechteck 5" o:spid="_x0000_s2054" alt="" style="position:absolute;left:2794;top:352;width:26327;height:10579;visibility:visible;mso-wrap-style:square;v-text-anchor:middle" filled="f" stroked="f" strokeweight="2.25pt">
              <v:textbox style="mso-next-textbox:#Rechteck 5">
                <w:txbxContent>
                  <w:p w14:paraId="177C3878" w14:textId="77777777" w:rsidR="00E24AE6" w:rsidRPr="006F76EA" w:rsidRDefault="00E24AE6" w:rsidP="00E24AE6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4</w:t>
                    </w:r>
                  </w:p>
                  <w:p w14:paraId="138F03DA" w14:textId="77777777" w:rsidR="00E24AE6" w:rsidRPr="006F76EA" w:rsidRDefault="00E24AE6" w:rsidP="00E24AE6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LS0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4</w:t>
                    </w:r>
                  </w:p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5" type="#_x0000_t5" alt="" style="position:absolute;left:8558;top:17699;width:15469;height:4546;visibility:visible;mso-wrap-style:square;v-text-anchor:middle" fillcolor="window" stroked="f" strokeweight="1pt"/>
          </v:group>
        </w:pict>
      </w:r>
    </w:p>
    <w:p w14:paraId="0EA9FA60" w14:textId="3C82247E" w:rsidR="00E24AE6" w:rsidRPr="00E24AE6" w:rsidRDefault="00E24AE6" w:rsidP="00E24AE6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Zusatzmaterial/Lehrkraft: Didaktische Hinweise </w:t>
      </w:r>
    </w:p>
    <w:p w14:paraId="29F6F491" w14:textId="77777777" w:rsidR="00E24AE6" w:rsidRDefault="0082716B" w:rsidP="00E24AE6">
      <w:pPr>
        <w:rPr>
          <w:rFonts w:ascii="Arial" w:hAnsi="Arial" w:cs="Arial"/>
          <w:b/>
          <w:bCs/>
        </w:rPr>
      </w:pPr>
      <w:r>
        <w:rPr>
          <w:noProof/>
        </w:rPr>
        <w:pict w14:anchorId="71D33EBC">
          <v:shape id="Textfeld 1" o:spid="_x0000_s2050" type="#_x0000_t202" alt="" style="position:absolute;margin-left:400.25pt;margin-top:13.45pt;width:221.2pt;height:45.8pt;rotation:90;z-index:2;visibility:visible;mso-wrap-style:square;mso-wrap-edited:f;mso-width-percent:0;mso-height-percent:0;mso-width-percent:0;mso-height-percent:0;mso-height-relative:margin;v-text-anchor:top" filled="f" stroked="f" strokeweight=".5pt">
            <v:textbox style="layout-flow:vertical">
              <w:txbxContent>
                <w:p w14:paraId="63F39AB5" w14:textId="77777777" w:rsidR="00E24AE6" w:rsidRPr="00164DC8" w:rsidRDefault="00E24AE6" w:rsidP="00E24AE6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164DC8">
                    <w:rPr>
                      <w:rFonts w:ascii="Calibri Light" w:hAnsi="Calibri Light" w:cs="Calibri Light"/>
                      <w:lang w:val="pt-PT"/>
                    </w:rPr>
                    <w:t xml:space="preserve">D I D A K T I S C H </w:t>
                  </w:r>
                  <w:r w:rsidRPr="00C25690">
                    <w:rPr>
                      <w:rFonts w:ascii="Calibri Light" w:hAnsi="Calibri Light" w:cs="Calibri Light"/>
                      <w:lang w:val="pt-PT"/>
                    </w:rPr>
                    <w:t xml:space="preserve">E </w:t>
                  </w:r>
                  <w:r w:rsidRPr="00164DC8">
                    <w:rPr>
                      <w:rFonts w:ascii="Calibri Light" w:hAnsi="Calibri Light" w:cs="Calibri Light"/>
                      <w:lang w:val="pt-PT"/>
                    </w:rPr>
                    <w:t xml:space="preserve"> H I N W E I S E</w:t>
                  </w:r>
                </w:p>
              </w:txbxContent>
            </v:textbox>
          </v:shape>
        </w:pict>
      </w:r>
    </w:p>
    <w:p w14:paraId="0211214B" w14:textId="77777777" w:rsidR="00E24AE6" w:rsidRDefault="00E24AE6" w:rsidP="00E24AE6">
      <w:pPr>
        <w:rPr>
          <w:rFonts w:ascii="Arial" w:hAnsi="Arial" w:cs="Arial"/>
          <w:b/>
          <w:bCs/>
        </w:rPr>
      </w:pPr>
    </w:p>
    <w:p w14:paraId="6636D9B7" w14:textId="77777777" w:rsidR="00E24AE6" w:rsidRPr="008C7089" w:rsidRDefault="00E24AE6" w:rsidP="00E24AE6">
      <w:pPr>
        <w:rPr>
          <w:rFonts w:ascii="Arial" w:hAnsi="Arial" w:cs="Arial"/>
          <w:b/>
          <w:bCs/>
        </w:rPr>
      </w:pPr>
    </w:p>
    <w:p w14:paraId="614B2669" w14:textId="77777777" w:rsidR="00E24AE6" w:rsidRPr="00E24AE6" w:rsidRDefault="00E24AE6" w:rsidP="00E24AE6">
      <w:pPr>
        <w:rPr>
          <w:rFonts w:ascii="Arial" w:hAnsi="Arial" w:cs="Arial"/>
        </w:rPr>
      </w:pPr>
      <w:r w:rsidRPr="00A0079C">
        <w:rPr>
          <w:rFonts w:ascii="Arial" w:hAnsi="Arial" w:cs="Arial"/>
          <w:u w:val="single"/>
        </w:rPr>
        <w:t xml:space="preserve">Lernfeld </w:t>
      </w:r>
      <w:r w:rsidRPr="00E24AE6">
        <w:rPr>
          <w:rFonts w:ascii="Arial" w:hAnsi="Arial" w:cs="Arial"/>
          <w:u w:val="single"/>
        </w:rPr>
        <w:t>04</w:t>
      </w:r>
      <w:r w:rsidRPr="00E24AE6">
        <w:rPr>
          <w:rFonts w:ascii="Arial" w:hAnsi="Arial" w:cs="Arial"/>
        </w:rPr>
        <w:t xml:space="preserve">: </w:t>
      </w:r>
      <w:r w:rsidRPr="00E24AE6">
        <w:rPr>
          <w:rFonts w:ascii="Arial" w:hAnsi="Arial" w:cs="Arial"/>
          <w:b/>
          <w:bCs/>
        </w:rPr>
        <w:t xml:space="preserve">Das Restaurant vorbereiten und </w:t>
      </w:r>
      <w:r w:rsidRPr="00C25690">
        <w:rPr>
          <w:rFonts w:ascii="Arial" w:hAnsi="Arial" w:cs="Arial"/>
          <w:b/>
          <w:bCs/>
        </w:rPr>
        <w:t>pflegen</w:t>
      </w:r>
      <w:r w:rsidRPr="00E24AE6">
        <w:rPr>
          <w:rFonts w:ascii="Arial" w:hAnsi="Arial" w:cs="Arial"/>
          <w:b/>
          <w:bCs/>
        </w:rPr>
        <w:t xml:space="preserve"> </w:t>
      </w:r>
    </w:p>
    <w:p w14:paraId="1B0D6E54" w14:textId="77777777" w:rsidR="00E24AE6" w:rsidRPr="00E24AE6" w:rsidRDefault="00E24AE6" w:rsidP="00E24AE6">
      <w:pPr>
        <w:rPr>
          <w:rFonts w:ascii="Arial" w:hAnsi="Arial" w:cs="Arial"/>
          <w:b/>
          <w:bCs/>
        </w:rPr>
      </w:pPr>
      <w:r w:rsidRPr="00E24AE6">
        <w:rPr>
          <w:rFonts w:ascii="Arial" w:hAnsi="Arial" w:cs="Arial"/>
          <w:u w:val="single"/>
        </w:rPr>
        <w:t>Lernsituation 04</w:t>
      </w:r>
      <w:r w:rsidRPr="00E24AE6">
        <w:rPr>
          <w:rFonts w:ascii="Arial" w:hAnsi="Arial" w:cs="Arial"/>
        </w:rPr>
        <w:t xml:space="preserve">: </w:t>
      </w:r>
      <w:r w:rsidRPr="00E24AE6">
        <w:rPr>
          <w:rFonts w:ascii="Arial" w:hAnsi="Arial" w:cs="Arial"/>
          <w:b/>
          <w:bCs/>
        </w:rPr>
        <w:t xml:space="preserve">Restaurant vorbereiten und Tische </w:t>
      </w:r>
      <w:r w:rsidRPr="00C25690">
        <w:rPr>
          <w:rFonts w:ascii="Arial" w:hAnsi="Arial" w:cs="Arial"/>
          <w:b/>
          <w:bCs/>
        </w:rPr>
        <w:t>eindecken</w:t>
      </w:r>
    </w:p>
    <w:p w14:paraId="6D4E3A5F" w14:textId="77777777" w:rsidR="009B0A36" w:rsidRDefault="009B0A36" w:rsidP="00AB42F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7170"/>
      </w:tblGrid>
      <w:tr w:rsidR="00A86620" w:rsidRPr="00A86620" w14:paraId="0E44840B" w14:textId="77777777" w:rsidTr="00A86620">
        <w:tc>
          <w:tcPr>
            <w:tcW w:w="2577" w:type="dxa"/>
            <w:shd w:val="clear" w:color="auto" w:fill="auto"/>
          </w:tcPr>
          <w:p w14:paraId="6D222EA4" w14:textId="77777777" w:rsidR="00A86620" w:rsidRPr="00A86620" w:rsidRDefault="00A86620" w:rsidP="00AB42FE">
            <w:pPr>
              <w:rPr>
                <w:rFonts w:ascii="Arial" w:hAnsi="Arial" w:cs="Arial"/>
                <w:sz w:val="22"/>
                <w:szCs w:val="22"/>
              </w:rPr>
            </w:pPr>
            <w:r w:rsidRPr="00A86620">
              <w:rPr>
                <w:rFonts w:ascii="Arial" w:hAnsi="Arial" w:cs="Arial"/>
                <w:b/>
                <w:bCs/>
                <w:sz w:val="22"/>
                <w:szCs w:val="22"/>
              </w:rPr>
              <w:t>Vorüberlegungen</w:t>
            </w:r>
          </w:p>
        </w:tc>
        <w:tc>
          <w:tcPr>
            <w:tcW w:w="7170" w:type="dxa"/>
            <w:shd w:val="clear" w:color="auto" w:fill="auto"/>
          </w:tcPr>
          <w:p w14:paraId="53644B94" w14:textId="364E8F7D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 Lernsituation entspricht einer Alltagssituation in einem Restaurant. Sie ist aufbauend auf der vorhergegangenen Lernsituation. D</w:t>
            </w:r>
            <w:r w:rsidR="00D04BC3">
              <w:rPr>
                <w:rFonts w:ascii="Arial" w:hAnsi="Arial" w:cs="Arial"/>
                <w:sz w:val="20"/>
                <w:szCs w:val="20"/>
              </w:rPr>
              <w:t>ie</w:t>
            </w:r>
            <w:r>
              <w:rPr>
                <w:rFonts w:ascii="Arial" w:hAnsi="Arial" w:cs="Arial"/>
                <w:sz w:val="20"/>
                <w:szCs w:val="20"/>
              </w:rPr>
              <w:t xml:space="preserve"> SuS k</w:t>
            </w:r>
            <w:r w:rsidR="00D04BC3">
              <w:rPr>
                <w:rFonts w:ascii="Arial" w:hAnsi="Arial" w:cs="Arial"/>
                <w:sz w:val="20"/>
                <w:szCs w:val="20"/>
              </w:rPr>
              <w:t>ö</w:t>
            </w:r>
            <w:r>
              <w:rPr>
                <w:rFonts w:ascii="Arial" w:hAnsi="Arial" w:cs="Arial"/>
                <w:sz w:val="20"/>
                <w:szCs w:val="20"/>
              </w:rPr>
              <w:t>nn</w:t>
            </w:r>
            <w:r w:rsidR="00D04BC3">
              <w:rPr>
                <w:rFonts w:ascii="Arial" w:hAnsi="Arial" w:cs="Arial"/>
                <w:sz w:val="20"/>
                <w:szCs w:val="20"/>
              </w:rPr>
              <w:t>en</w:t>
            </w:r>
            <w:r>
              <w:rPr>
                <w:rFonts w:ascii="Arial" w:hAnsi="Arial" w:cs="Arial"/>
                <w:sz w:val="20"/>
                <w:szCs w:val="20"/>
              </w:rPr>
              <w:t xml:space="preserve"> bereits an vorhandenes Wissen andocken und erkenn</w:t>
            </w:r>
            <w:r w:rsidR="00D04BC3">
              <w:rPr>
                <w:rFonts w:ascii="Arial" w:hAnsi="Arial" w:cs="Arial"/>
                <w:sz w:val="20"/>
                <w:szCs w:val="20"/>
              </w:rPr>
              <w:t>en</w:t>
            </w:r>
            <w:r>
              <w:rPr>
                <w:rFonts w:ascii="Arial" w:hAnsi="Arial" w:cs="Arial"/>
                <w:sz w:val="20"/>
                <w:szCs w:val="20"/>
              </w:rPr>
              <w:t xml:space="preserve"> betriebliche Zusammenhänge.</w:t>
            </w:r>
            <w:r w:rsidR="00164DC8">
              <w:rPr>
                <w:rFonts w:ascii="Arial" w:hAnsi="Arial" w:cs="Arial"/>
                <w:sz w:val="20"/>
                <w:szCs w:val="20"/>
              </w:rPr>
              <w:t xml:space="preserve"> Die Lernsituation knüpft an die vorhergehende Lernsituation an (</w:t>
            </w:r>
            <w:r w:rsidR="00164DC8" w:rsidRPr="00C25690">
              <w:rPr>
                <w:rFonts w:ascii="Arial" w:hAnsi="Arial" w:cs="Arial"/>
                <w:sz w:val="20"/>
                <w:szCs w:val="20"/>
              </w:rPr>
              <w:t>LF04-LS03</w:t>
            </w:r>
            <w:r w:rsidR="00164DC8">
              <w:rPr>
                <w:rFonts w:ascii="Arial" w:hAnsi="Arial" w:cs="Arial"/>
                <w:sz w:val="20"/>
                <w:szCs w:val="20"/>
              </w:rPr>
              <w:t xml:space="preserve"> Vorbereitungsarbeiten) und vertieft deren Inhalte.</w:t>
            </w:r>
          </w:p>
          <w:p w14:paraId="49B44C4D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DFF027" w14:textId="625F6D38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 Lernsituation wird während der „</w:t>
            </w:r>
            <w:r w:rsidRPr="00C25690">
              <w:rPr>
                <w:rFonts w:ascii="Arial" w:hAnsi="Arial" w:cs="Arial"/>
                <w:sz w:val="20"/>
                <w:szCs w:val="20"/>
              </w:rPr>
              <w:t>Ankommensphase</w:t>
            </w:r>
            <w:r>
              <w:rPr>
                <w:rFonts w:ascii="Arial" w:hAnsi="Arial" w:cs="Arial"/>
                <w:sz w:val="20"/>
                <w:szCs w:val="20"/>
              </w:rPr>
              <w:t>“ unterrichtet, die SuS benötigen zusätzliche Unterstützung</w:t>
            </w:r>
            <w:r w:rsidR="00D04BC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wie methodisch gearbeitet werden kann. Daher wurde eine prozessgesteuerte Methode (</w:t>
            </w:r>
            <w:r w:rsidR="00D40968">
              <w:rPr>
                <w:rFonts w:ascii="Arial" w:hAnsi="Arial" w:cs="Arial"/>
                <w:sz w:val="20"/>
                <w:szCs w:val="20"/>
              </w:rPr>
              <w:t>Prozesssteuerungskarte</w:t>
            </w:r>
            <w:r>
              <w:rPr>
                <w:rFonts w:ascii="Arial" w:hAnsi="Arial" w:cs="Arial"/>
                <w:sz w:val="20"/>
                <w:szCs w:val="20"/>
              </w:rPr>
              <w:t>) eingeplant. D</w:t>
            </w:r>
            <w:r w:rsidR="00D04BC3">
              <w:rPr>
                <w:rFonts w:ascii="Arial" w:hAnsi="Arial" w:cs="Arial"/>
                <w:sz w:val="20"/>
                <w:szCs w:val="20"/>
              </w:rPr>
              <w:t>ie</w:t>
            </w:r>
            <w:r>
              <w:rPr>
                <w:rFonts w:ascii="Arial" w:hAnsi="Arial" w:cs="Arial"/>
                <w:sz w:val="20"/>
                <w:szCs w:val="20"/>
              </w:rPr>
              <w:t xml:space="preserve"> SuS k</w:t>
            </w:r>
            <w:r w:rsidR="00D04BC3">
              <w:rPr>
                <w:rFonts w:ascii="Arial" w:hAnsi="Arial" w:cs="Arial"/>
                <w:sz w:val="20"/>
                <w:szCs w:val="20"/>
              </w:rPr>
              <w:t>ö</w:t>
            </w:r>
            <w:r>
              <w:rPr>
                <w:rFonts w:ascii="Arial" w:hAnsi="Arial" w:cs="Arial"/>
                <w:sz w:val="20"/>
                <w:szCs w:val="20"/>
              </w:rPr>
              <w:t>nn</w:t>
            </w:r>
            <w:r w:rsidR="00D04BC3">
              <w:rPr>
                <w:rFonts w:ascii="Arial" w:hAnsi="Arial" w:cs="Arial"/>
                <w:sz w:val="20"/>
                <w:szCs w:val="20"/>
              </w:rPr>
              <w:t>en</w:t>
            </w:r>
            <w:r>
              <w:rPr>
                <w:rFonts w:ascii="Arial" w:hAnsi="Arial" w:cs="Arial"/>
                <w:sz w:val="20"/>
                <w:szCs w:val="20"/>
              </w:rPr>
              <w:t xml:space="preserve"> über die gesamte Lernsituation einen Zugewinn von Fachwissen sichtbar machen. Durch die digitale Form </w:t>
            </w:r>
            <w:r w:rsidR="00356018">
              <w:rPr>
                <w:rFonts w:ascii="Arial" w:hAnsi="Arial" w:cs="Arial"/>
                <w:sz w:val="20"/>
                <w:szCs w:val="20"/>
              </w:rPr>
              <w:t>(</w:t>
            </w:r>
            <w:r w:rsidR="00356018" w:rsidRPr="00C25690">
              <w:rPr>
                <w:rFonts w:ascii="Arial" w:hAnsi="Arial" w:cs="Arial"/>
                <w:sz w:val="20"/>
                <w:szCs w:val="20"/>
              </w:rPr>
              <w:t>H5P</w:t>
            </w:r>
            <w:r w:rsidR="00356018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 xml:space="preserve">wird das eigenständige </w:t>
            </w:r>
            <w:r w:rsidR="00D04BC3">
              <w:rPr>
                <w:rFonts w:ascii="Arial" w:hAnsi="Arial" w:cs="Arial"/>
                <w:sz w:val="20"/>
                <w:szCs w:val="20"/>
              </w:rPr>
              <w:t>Ko</w:t>
            </w:r>
            <w:r>
              <w:rPr>
                <w:rFonts w:ascii="Arial" w:hAnsi="Arial" w:cs="Arial"/>
                <w:sz w:val="20"/>
                <w:szCs w:val="20"/>
              </w:rPr>
              <w:t>ntrollieren gefördert und die Möglichkeit gegeben</w:t>
            </w:r>
            <w:r w:rsidR="00D04BC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sich passende Unterstützung zu holen.</w:t>
            </w:r>
          </w:p>
          <w:p w14:paraId="3E0CDB44" w14:textId="77777777" w:rsidR="00A86620" w:rsidRPr="00A86620" w:rsidRDefault="00A86620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6620" w:rsidRPr="00A86620" w14:paraId="5B0C699D" w14:textId="77777777" w:rsidTr="00A86620">
        <w:tc>
          <w:tcPr>
            <w:tcW w:w="2577" w:type="dxa"/>
            <w:shd w:val="clear" w:color="auto" w:fill="auto"/>
          </w:tcPr>
          <w:p w14:paraId="758A4048" w14:textId="77777777" w:rsidR="00A86620" w:rsidRPr="00A86620" w:rsidRDefault="00B60815" w:rsidP="00B608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 xml:space="preserve">Basiskompetenz </w:t>
            </w:r>
            <w:r w:rsidRPr="00B7313B">
              <w:rPr>
                <w:rFonts w:ascii="Arial" w:hAnsi="Arial" w:cs="Arial"/>
                <w:b/>
                <w:bCs/>
                <w:i/>
                <w:iCs/>
              </w:rPr>
              <w:t>Lesen</w:t>
            </w:r>
          </w:p>
        </w:tc>
        <w:tc>
          <w:tcPr>
            <w:tcW w:w="7170" w:type="dxa"/>
            <w:shd w:val="clear" w:color="auto" w:fill="auto"/>
          </w:tcPr>
          <w:p w14:paraId="53D10364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 Lesestrategie wurde in der Einführungswoche eingeführt und in den letzten zwei Wochen mithilfe des Lese</w:t>
            </w:r>
            <w:r w:rsidR="00356018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enüs rhythmisiert. Die SuS gewinnen immer mehr Sicherheit und die Lesegeschwindigkeit nimmt zu.</w:t>
            </w:r>
          </w:p>
          <w:p w14:paraId="147BE946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B0E304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Informationen werden aus einem Text entnommen und d</w:t>
            </w:r>
            <w:r w:rsidR="00D04BC3">
              <w:rPr>
                <w:rFonts w:ascii="Arial" w:hAnsi="Arial" w:cs="Arial"/>
                <w:sz w:val="20"/>
                <w:szCs w:val="20"/>
              </w:rPr>
              <w:t>ie</w:t>
            </w:r>
            <w:r>
              <w:rPr>
                <w:rFonts w:ascii="Arial" w:hAnsi="Arial" w:cs="Arial"/>
                <w:sz w:val="20"/>
                <w:szCs w:val="20"/>
              </w:rPr>
              <w:t xml:space="preserve"> SuS sollte</w:t>
            </w:r>
            <w:r w:rsidR="00D04BC3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sich die Abläufe bildlich vorstellen.</w:t>
            </w:r>
            <w:r w:rsidR="003730B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Somit k</w:t>
            </w:r>
            <w:r w:rsidR="00D04BC3">
              <w:rPr>
                <w:rFonts w:ascii="Arial" w:hAnsi="Arial" w:cs="Arial"/>
                <w:sz w:val="20"/>
                <w:szCs w:val="20"/>
              </w:rPr>
              <w:t>ö</w:t>
            </w:r>
            <w:r>
              <w:rPr>
                <w:rFonts w:ascii="Arial" w:hAnsi="Arial" w:cs="Arial"/>
                <w:sz w:val="20"/>
                <w:szCs w:val="20"/>
              </w:rPr>
              <w:t>nn</w:t>
            </w:r>
            <w:r w:rsidR="00D04BC3">
              <w:rPr>
                <w:rFonts w:ascii="Arial" w:hAnsi="Arial" w:cs="Arial"/>
                <w:sz w:val="20"/>
                <w:szCs w:val="20"/>
              </w:rPr>
              <w:t>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4BC3">
              <w:rPr>
                <w:rFonts w:ascii="Arial" w:hAnsi="Arial" w:cs="Arial"/>
                <w:sz w:val="20"/>
                <w:szCs w:val="20"/>
              </w:rPr>
              <w:t>sie</w:t>
            </w:r>
            <w:r>
              <w:rPr>
                <w:rFonts w:ascii="Arial" w:hAnsi="Arial" w:cs="Arial"/>
                <w:sz w:val="20"/>
                <w:szCs w:val="20"/>
              </w:rPr>
              <w:t xml:space="preserve"> im praxisbezogenen Teil besser Anweisungen geben.</w:t>
            </w:r>
          </w:p>
          <w:p w14:paraId="4D020052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245C7D" w14:textId="19E1DB87" w:rsidR="00B60815" w:rsidRDefault="00164DC8" w:rsidP="00B60815">
            <w:pPr>
              <w:rPr>
                <w:rFonts w:ascii="Arial" w:hAnsi="Arial" w:cs="Arial"/>
                <w:sz w:val="20"/>
                <w:szCs w:val="20"/>
              </w:rPr>
            </w:pPr>
            <w:r w:rsidRPr="00164DC8">
              <w:rPr>
                <w:rFonts w:ascii="Arial" w:hAnsi="Arial" w:cs="Arial"/>
                <w:sz w:val="20"/>
                <w:szCs w:val="20"/>
              </w:rPr>
              <w:t>Als Einstieg (vgl. Zusatzmaterial) dient eine Kurznachricht, die eine berufliche Alltagssituation unterstreicht und das Verständnis von schriftlichen Arbeitsanweisungen trainiert.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0815" w:rsidRPr="00731090">
              <w:rPr>
                <w:rFonts w:ascii="Arial" w:hAnsi="Arial" w:cs="Arial"/>
                <w:sz w:val="20"/>
                <w:szCs w:val="20"/>
              </w:rPr>
              <w:t>Die Darstellungsform</w:t>
            </w:r>
            <w:r w:rsidR="00B60815">
              <w:rPr>
                <w:rFonts w:ascii="Arial" w:hAnsi="Arial" w:cs="Arial"/>
                <w:sz w:val="20"/>
                <w:szCs w:val="20"/>
              </w:rPr>
              <w:t xml:space="preserve"> des Arbeitsmaterials, wie z.</w:t>
            </w:r>
            <w:r w:rsidR="00D04B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0815">
              <w:rPr>
                <w:rFonts w:ascii="Arial" w:hAnsi="Arial" w:cs="Arial"/>
                <w:sz w:val="20"/>
                <w:szCs w:val="20"/>
              </w:rPr>
              <w:t>B. der Eindeckhilfe</w:t>
            </w:r>
            <w:r w:rsidR="00D40968">
              <w:rPr>
                <w:rFonts w:ascii="Arial" w:hAnsi="Arial" w:cs="Arial"/>
                <w:sz w:val="20"/>
                <w:szCs w:val="20"/>
              </w:rPr>
              <w:t>,</w:t>
            </w:r>
            <w:r w:rsidR="00B60815">
              <w:rPr>
                <w:rFonts w:ascii="Arial" w:hAnsi="Arial" w:cs="Arial"/>
                <w:sz w:val="20"/>
                <w:szCs w:val="20"/>
              </w:rPr>
              <w:t xml:space="preserve"> ermöglichen </w:t>
            </w:r>
            <w:r w:rsidR="003730BC">
              <w:rPr>
                <w:rFonts w:ascii="Arial" w:hAnsi="Arial" w:cs="Arial"/>
                <w:sz w:val="20"/>
                <w:szCs w:val="20"/>
              </w:rPr>
              <w:t xml:space="preserve">eine </w:t>
            </w:r>
            <w:r w:rsidR="00B60815">
              <w:rPr>
                <w:rFonts w:ascii="Arial" w:hAnsi="Arial" w:cs="Arial"/>
                <w:sz w:val="20"/>
                <w:szCs w:val="20"/>
              </w:rPr>
              <w:t>schnellere Aufnahme von Informationen, da hier verstärkt Inhalte bildlich dargestellt wurden.</w:t>
            </w:r>
          </w:p>
          <w:p w14:paraId="2DFCEC92" w14:textId="77777777" w:rsidR="00A86620" w:rsidRPr="00A86620" w:rsidRDefault="00A86620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6620" w:rsidRPr="00A86620" w14:paraId="0A6B59EC" w14:textId="77777777" w:rsidTr="00A86620">
        <w:tc>
          <w:tcPr>
            <w:tcW w:w="2577" w:type="dxa"/>
            <w:shd w:val="clear" w:color="auto" w:fill="auto"/>
          </w:tcPr>
          <w:p w14:paraId="063C9E4E" w14:textId="77777777" w:rsidR="00B60815" w:rsidRPr="00B7313B" w:rsidRDefault="00B60815" w:rsidP="00B60815">
            <w:pPr>
              <w:rPr>
                <w:rFonts w:ascii="Arial" w:hAnsi="Arial" w:cs="Arial"/>
                <w:b/>
                <w:bCs/>
              </w:rPr>
            </w:pPr>
            <w:r w:rsidRPr="00B7313B">
              <w:rPr>
                <w:rFonts w:ascii="Arial" w:hAnsi="Arial" w:cs="Arial"/>
                <w:b/>
                <w:bCs/>
              </w:rPr>
              <w:t xml:space="preserve">Basiskompetenz </w:t>
            </w:r>
          </w:p>
          <w:p w14:paraId="5E91C9E3" w14:textId="77777777" w:rsidR="00A86620" w:rsidRPr="00A86620" w:rsidRDefault="00B60815" w:rsidP="00B60815">
            <w:pPr>
              <w:rPr>
                <w:rFonts w:ascii="Arial" w:hAnsi="Arial" w:cs="Arial"/>
                <w:sz w:val="22"/>
                <w:szCs w:val="22"/>
              </w:rPr>
            </w:pPr>
            <w:r w:rsidRPr="00B7313B">
              <w:rPr>
                <w:rFonts w:ascii="Arial" w:hAnsi="Arial" w:cs="Arial"/>
                <w:b/>
                <w:bCs/>
                <w:i/>
                <w:iCs/>
              </w:rPr>
              <w:t>Selbstwirksamkeit</w:t>
            </w:r>
          </w:p>
        </w:tc>
        <w:tc>
          <w:tcPr>
            <w:tcW w:w="7170" w:type="dxa"/>
            <w:shd w:val="clear" w:color="auto" w:fill="auto"/>
          </w:tcPr>
          <w:p w14:paraId="19FAE21C" w14:textId="20DD044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Durch die kooperative Methode </w:t>
            </w:r>
            <w:r w:rsidR="00E161C0">
              <w:rPr>
                <w:rFonts w:ascii="Arial" w:hAnsi="Arial" w:cs="Arial"/>
                <w:sz w:val="20"/>
                <w:szCs w:val="20"/>
              </w:rPr>
              <w:t>Film Crew</w:t>
            </w:r>
            <w:r>
              <w:rPr>
                <w:rFonts w:ascii="Arial" w:hAnsi="Arial" w:cs="Arial"/>
                <w:sz w:val="20"/>
                <w:szCs w:val="20"/>
              </w:rPr>
              <w:t xml:space="preserve"> wird das Vertrauen gestärkt und Sicherheit im eig</w:t>
            </w:r>
            <w:r w:rsidR="00E161C0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nen Tun gegeben</w:t>
            </w:r>
            <w:r w:rsidR="004872A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40968">
              <w:rPr>
                <w:rFonts w:ascii="Arial" w:hAnsi="Arial" w:cs="Arial"/>
                <w:sz w:val="20"/>
                <w:szCs w:val="20"/>
              </w:rPr>
              <w:t>v</w:t>
            </w:r>
            <w:r w:rsidR="00833BC3">
              <w:rPr>
                <w:rFonts w:ascii="Arial" w:hAnsi="Arial" w:cs="Arial"/>
                <w:sz w:val="20"/>
                <w:szCs w:val="20"/>
              </w:rPr>
              <w:t>gl.</w:t>
            </w:r>
            <w:r w:rsidR="004872AA">
              <w:rPr>
                <w:rFonts w:ascii="Arial" w:hAnsi="Arial" w:cs="Arial"/>
                <w:sz w:val="20"/>
                <w:szCs w:val="20"/>
              </w:rPr>
              <w:t xml:space="preserve"> Methodenhinweise)</w:t>
            </w:r>
            <w:r w:rsidR="00D4096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8C0FB14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6CFCDE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Die Anweisung eines Mitschülers </w:t>
            </w:r>
            <w:r w:rsidR="00D04BC3">
              <w:rPr>
                <w:rFonts w:ascii="Arial" w:hAnsi="Arial" w:cs="Arial"/>
                <w:sz w:val="20"/>
                <w:szCs w:val="20"/>
              </w:rPr>
              <w:t xml:space="preserve">oder einer Mitschülerin </w:t>
            </w:r>
            <w:r>
              <w:rPr>
                <w:rFonts w:ascii="Arial" w:hAnsi="Arial" w:cs="Arial"/>
                <w:sz w:val="20"/>
                <w:szCs w:val="20"/>
              </w:rPr>
              <w:t>bedarf genauer Instruktionen, hier kann durch die Erstellung der Regieanweisung unterstützt werden.</w:t>
            </w:r>
          </w:p>
          <w:p w14:paraId="262D98E2" w14:textId="43CDEAD2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SuS lernen voneinander, da Rollentausch stattfindet und man die Formen der Kommunikation gleichzeitig trainiert (aktive</w:t>
            </w:r>
            <w:r w:rsidR="00D04BC3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4BC3"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</w:rPr>
              <w:t xml:space="preserve">uhören, Blickkontakt). </w:t>
            </w:r>
            <w:r w:rsidR="00E161C0">
              <w:rPr>
                <w:rFonts w:ascii="Arial" w:hAnsi="Arial" w:cs="Arial"/>
                <w:sz w:val="20"/>
                <w:szCs w:val="20"/>
              </w:rPr>
              <w:t>Die p</w:t>
            </w:r>
            <w:r>
              <w:rPr>
                <w:rFonts w:ascii="Arial" w:hAnsi="Arial" w:cs="Arial"/>
                <w:sz w:val="20"/>
                <w:szCs w:val="20"/>
              </w:rPr>
              <w:t>raktische Umsetzung ermöglicht eine höhere Ergebnissicherung.</w:t>
            </w:r>
          </w:p>
          <w:p w14:paraId="3E4ECD79" w14:textId="353D3B0C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Während der Praxisaufgabe ergänz</w:t>
            </w:r>
            <w:r w:rsidR="00D04BC3">
              <w:rPr>
                <w:rFonts w:ascii="Arial" w:hAnsi="Arial" w:cs="Arial"/>
                <w:sz w:val="20"/>
                <w:szCs w:val="20"/>
              </w:rPr>
              <w:t>en die</w:t>
            </w:r>
            <w:r>
              <w:rPr>
                <w:rFonts w:ascii="Arial" w:hAnsi="Arial" w:cs="Arial"/>
                <w:sz w:val="20"/>
                <w:szCs w:val="20"/>
              </w:rPr>
              <w:t xml:space="preserve"> SuS </w:t>
            </w:r>
            <w:r w:rsidR="00D04BC3">
              <w:rPr>
                <w:rFonts w:ascii="Arial" w:hAnsi="Arial" w:cs="Arial"/>
                <w:sz w:val="20"/>
                <w:szCs w:val="20"/>
              </w:rPr>
              <w:t>ihr</w:t>
            </w:r>
            <w:r>
              <w:rPr>
                <w:rFonts w:ascii="Arial" w:hAnsi="Arial" w:cs="Arial"/>
                <w:sz w:val="20"/>
                <w:szCs w:val="20"/>
              </w:rPr>
              <w:t xml:space="preserve">e Regieanweisung, </w:t>
            </w:r>
            <w:r w:rsidR="00833BC3">
              <w:rPr>
                <w:rFonts w:ascii="Arial" w:hAnsi="Arial" w:cs="Arial"/>
                <w:sz w:val="20"/>
                <w:szCs w:val="20"/>
              </w:rPr>
              <w:t>eine</w:t>
            </w:r>
            <w:r w:rsidR="00E161C0">
              <w:rPr>
                <w:rFonts w:ascii="Arial" w:hAnsi="Arial" w:cs="Arial"/>
                <w:sz w:val="20"/>
                <w:szCs w:val="20"/>
              </w:rPr>
              <w:t xml:space="preserve"> positive </w:t>
            </w:r>
            <w:r>
              <w:rPr>
                <w:rFonts w:ascii="Arial" w:hAnsi="Arial" w:cs="Arial"/>
                <w:sz w:val="20"/>
                <w:szCs w:val="20"/>
              </w:rPr>
              <w:t>Fehlerkultur wird unterstützt, da es keine Bewertung gibt. Die SuS können individuell ihr Fachwissen kontrollieren und vertiefen.</w:t>
            </w:r>
          </w:p>
          <w:p w14:paraId="702D7DB6" w14:textId="1F09C11A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 w:rsidRPr="00833BC3">
              <w:rPr>
                <w:rFonts w:ascii="Arial" w:hAnsi="Arial" w:cs="Arial"/>
                <w:sz w:val="20"/>
                <w:szCs w:val="20"/>
              </w:rPr>
              <w:t xml:space="preserve">Die Erstellung von Fotos und die Beschreibung der Situation </w:t>
            </w:r>
            <w:r w:rsidR="00833BC3" w:rsidRPr="00833BC3">
              <w:rPr>
                <w:rFonts w:ascii="Arial" w:hAnsi="Arial" w:cs="Arial"/>
                <w:sz w:val="20"/>
                <w:szCs w:val="20"/>
              </w:rPr>
              <w:t>sind</w:t>
            </w:r>
            <w:r w:rsidR="00833BC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für die SuS motivierend, da sie ihre eig</w:t>
            </w:r>
            <w:r w:rsidR="00D04BC3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ne Planung umsetzen können.</w:t>
            </w:r>
          </w:p>
          <w:p w14:paraId="1C3C9865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AF161C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 Kontrolle erfolgt über ein anderes Schülerteam. Die Motivation und der Ehrgeiz können hierbei geweckt werden, da die Teams in einem unmittelbaren Vergleich stehen.</w:t>
            </w:r>
          </w:p>
          <w:p w14:paraId="66F00B95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F9440C" w14:textId="15C028AF" w:rsidR="00B60815" w:rsidRP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 w:rsidRPr="00731090">
              <w:rPr>
                <w:rFonts w:ascii="Arial" w:hAnsi="Arial" w:cs="Arial"/>
                <w:sz w:val="20"/>
                <w:szCs w:val="20"/>
              </w:rPr>
              <w:t xml:space="preserve">Durch kooperative Lernmethoden, Lob und die regelmäßige Bewertung der eigenen Leistung wird die emotionale Stabilität gestützt. Rhythmisierte Abläufe führen zu Sicherheit und der </w:t>
            </w:r>
            <w:r w:rsidRPr="00833BC3">
              <w:rPr>
                <w:rFonts w:ascii="Arial" w:hAnsi="Arial" w:cs="Arial"/>
                <w:sz w:val="20"/>
                <w:szCs w:val="20"/>
              </w:rPr>
              <w:t>Möglichkeit</w:t>
            </w:r>
            <w:r w:rsidR="00833BC3" w:rsidRPr="00833BC3">
              <w:rPr>
                <w:rFonts w:ascii="Arial" w:hAnsi="Arial" w:cs="Arial"/>
                <w:sz w:val="20"/>
                <w:szCs w:val="20"/>
              </w:rPr>
              <w:t>,</w:t>
            </w:r>
            <w:r w:rsidRPr="00731090">
              <w:rPr>
                <w:rFonts w:ascii="Arial" w:hAnsi="Arial" w:cs="Arial"/>
                <w:sz w:val="20"/>
                <w:szCs w:val="20"/>
              </w:rPr>
              <w:t xml:space="preserve"> sich auf einen Veränderungsprozess einzulassen.</w:t>
            </w:r>
            <w:r w:rsidR="00A86620" w:rsidRPr="00A8662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2B44FEE" w14:textId="77777777" w:rsidR="00A86620" w:rsidRPr="00A86620" w:rsidRDefault="00A86620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0815" w:rsidRPr="00A86620" w14:paraId="483DBEBD" w14:textId="77777777" w:rsidTr="00A86620">
        <w:tc>
          <w:tcPr>
            <w:tcW w:w="2577" w:type="dxa"/>
            <w:shd w:val="clear" w:color="auto" w:fill="auto"/>
          </w:tcPr>
          <w:p w14:paraId="53655AF8" w14:textId="77777777" w:rsidR="00B60815" w:rsidRPr="00B7313B" w:rsidRDefault="00B60815" w:rsidP="00B60815">
            <w:pPr>
              <w:rPr>
                <w:rFonts w:ascii="Arial" w:hAnsi="Arial" w:cs="Arial"/>
                <w:b/>
                <w:bCs/>
              </w:rPr>
            </w:pPr>
            <w:r w:rsidRPr="00B7313B">
              <w:rPr>
                <w:rFonts w:ascii="Arial" w:hAnsi="Arial" w:cs="Arial"/>
                <w:b/>
                <w:bCs/>
              </w:rPr>
              <w:t>Basiskompetenz</w:t>
            </w:r>
          </w:p>
          <w:p w14:paraId="725FCAAF" w14:textId="77777777" w:rsidR="00B60815" w:rsidRPr="00B7313B" w:rsidRDefault="00B60815" w:rsidP="00B60815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B7313B">
              <w:rPr>
                <w:rFonts w:ascii="Arial" w:hAnsi="Arial" w:cs="Arial"/>
                <w:b/>
                <w:bCs/>
                <w:i/>
                <w:iCs/>
              </w:rPr>
              <w:t>Sprachgebrauch</w:t>
            </w:r>
          </w:p>
          <w:p w14:paraId="5FEF9FAC" w14:textId="77777777" w:rsidR="00B60815" w:rsidRPr="00A86620" w:rsidRDefault="00B60815" w:rsidP="00B60815">
            <w:pPr>
              <w:rPr>
                <w:rFonts w:ascii="Arial" w:hAnsi="Arial" w:cs="Arial"/>
                <w:sz w:val="22"/>
                <w:szCs w:val="22"/>
              </w:rPr>
            </w:pPr>
            <w:r w:rsidRPr="00B7313B">
              <w:rPr>
                <w:rFonts w:ascii="Arial" w:hAnsi="Arial" w:cs="Arial"/>
                <w:b/>
                <w:bCs/>
                <w:i/>
                <w:iCs/>
              </w:rPr>
              <w:t>Reflexion</w:t>
            </w:r>
          </w:p>
        </w:tc>
        <w:tc>
          <w:tcPr>
            <w:tcW w:w="7170" w:type="dxa"/>
            <w:shd w:val="clear" w:color="auto" w:fill="auto"/>
          </w:tcPr>
          <w:p w14:paraId="06CD6C52" w14:textId="07E57341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dieser Lernsituation soll Lob ausgesprochen werden. Die SuS sollen </w:t>
            </w:r>
            <w:r w:rsidRPr="00833BC3">
              <w:rPr>
                <w:rFonts w:ascii="Arial" w:hAnsi="Arial" w:cs="Arial"/>
                <w:sz w:val="20"/>
                <w:szCs w:val="20"/>
              </w:rPr>
              <w:t>lernen</w:t>
            </w:r>
            <w:r w:rsidR="00833BC3" w:rsidRPr="00833BC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Feedback zu geben (Sprachreflexion) und Feedback anzunehmen (emotionale Stabilität). Gleichzeitig tut Lob gut und motiviert dies </w:t>
            </w:r>
            <w:r w:rsidR="001E0965">
              <w:rPr>
                <w:rFonts w:ascii="Arial" w:hAnsi="Arial" w:cs="Arial"/>
                <w:sz w:val="20"/>
                <w:szCs w:val="20"/>
              </w:rPr>
              <w:t>häufiger</w:t>
            </w:r>
            <w:r>
              <w:rPr>
                <w:rFonts w:ascii="Arial" w:hAnsi="Arial" w:cs="Arial"/>
                <w:sz w:val="20"/>
                <w:szCs w:val="20"/>
              </w:rPr>
              <w:t xml:space="preserve"> einzubringen. Im </w:t>
            </w:r>
            <w:r w:rsidRPr="00C25690">
              <w:rPr>
                <w:rFonts w:ascii="Arial" w:hAnsi="Arial" w:cs="Arial"/>
                <w:sz w:val="20"/>
                <w:szCs w:val="20"/>
              </w:rPr>
              <w:t>Bullet Journal</w:t>
            </w:r>
            <w:r>
              <w:rPr>
                <w:rFonts w:ascii="Arial" w:hAnsi="Arial" w:cs="Arial"/>
                <w:sz w:val="20"/>
                <w:szCs w:val="20"/>
              </w:rPr>
              <w:t xml:space="preserve"> findet man dafür eine Pinnwand.</w:t>
            </w:r>
          </w:p>
          <w:p w14:paraId="11C1294F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5A72EC" w14:textId="77777777" w:rsidR="00B60815" w:rsidRDefault="00B60815" w:rsidP="00B608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Zusätzlich wird der Sprachgebrauch/</w:t>
            </w:r>
            <w:r w:rsidR="001E0965">
              <w:rPr>
                <w:rFonts w:ascii="Arial" w:hAnsi="Arial" w:cs="Arial"/>
                <w:sz w:val="20"/>
                <w:szCs w:val="20"/>
              </w:rPr>
              <w:t>die R</w:t>
            </w:r>
            <w:r>
              <w:rPr>
                <w:rFonts w:ascii="Arial" w:hAnsi="Arial" w:cs="Arial"/>
                <w:sz w:val="20"/>
                <w:szCs w:val="20"/>
              </w:rPr>
              <w:t>eflexion unterstützt (Struktur von Äußerungen). Die SuS trainieren</w:t>
            </w:r>
            <w:r w:rsidR="001E0965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in Regieanweisungen</w:t>
            </w:r>
            <w:r w:rsidR="001A4AD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sowie in der Filmleiste Formulierungen</w:t>
            </w:r>
            <w:r w:rsidR="001A4AD5">
              <w:rPr>
                <w:rFonts w:ascii="Arial" w:hAnsi="Arial" w:cs="Arial"/>
                <w:sz w:val="20"/>
                <w:szCs w:val="20"/>
              </w:rPr>
              <w:t xml:space="preserve"> und </w:t>
            </w:r>
            <w:r>
              <w:rPr>
                <w:rFonts w:ascii="Arial" w:hAnsi="Arial" w:cs="Arial"/>
                <w:sz w:val="20"/>
                <w:szCs w:val="20"/>
              </w:rPr>
              <w:t xml:space="preserve">Wortschatz aus den Informationstexten anzuwenden. </w:t>
            </w:r>
            <w:r w:rsidRPr="006514B4">
              <w:rPr>
                <w:rFonts w:ascii="Arial" w:hAnsi="Arial" w:cs="Arial"/>
                <w:sz w:val="20"/>
                <w:szCs w:val="20"/>
              </w:rPr>
              <w:t xml:space="preserve">Zusätzlich werden </w:t>
            </w:r>
            <w:r w:rsidR="006514B4" w:rsidRPr="006514B4">
              <w:rPr>
                <w:rFonts w:ascii="Arial" w:hAnsi="Arial" w:cs="Arial"/>
                <w:sz w:val="20"/>
                <w:szCs w:val="20"/>
              </w:rPr>
              <w:t>die</w:t>
            </w:r>
            <w:r w:rsidRPr="006514B4">
              <w:rPr>
                <w:rFonts w:ascii="Arial" w:hAnsi="Arial" w:cs="Arial"/>
                <w:sz w:val="20"/>
                <w:szCs w:val="20"/>
              </w:rPr>
              <w:t xml:space="preserve"> Anweisungen </w:t>
            </w:r>
            <w:r w:rsidR="006514B4" w:rsidRPr="006514B4">
              <w:rPr>
                <w:rFonts w:ascii="Arial" w:hAnsi="Arial" w:cs="Arial"/>
                <w:sz w:val="20"/>
                <w:szCs w:val="20"/>
              </w:rPr>
              <w:t xml:space="preserve">selbst </w:t>
            </w:r>
            <w:r w:rsidRPr="006514B4">
              <w:rPr>
                <w:rFonts w:ascii="Arial" w:hAnsi="Arial" w:cs="Arial"/>
                <w:sz w:val="20"/>
                <w:szCs w:val="20"/>
              </w:rPr>
              <w:t>geschrieben.</w:t>
            </w:r>
            <w:r>
              <w:rPr>
                <w:rFonts w:ascii="Arial" w:hAnsi="Arial" w:cs="Arial"/>
                <w:sz w:val="20"/>
                <w:szCs w:val="20"/>
              </w:rPr>
              <w:t xml:space="preserve"> Hierbei wird Fachwortschatz angewandt und in eigenen Sprachgebrauch integriert. Die Anweisungen müssen sehr genau ausformuliert werden, optische Vorstellungskraft</w:t>
            </w:r>
            <w:r w:rsidR="00D04BC3">
              <w:rPr>
                <w:rFonts w:ascii="Arial" w:hAnsi="Arial" w:cs="Arial"/>
                <w:sz w:val="20"/>
                <w:szCs w:val="20"/>
              </w:rPr>
              <w:t xml:space="preserve"> und </w:t>
            </w:r>
            <w:r>
              <w:rPr>
                <w:rFonts w:ascii="Arial" w:hAnsi="Arial" w:cs="Arial"/>
                <w:sz w:val="20"/>
                <w:szCs w:val="20"/>
              </w:rPr>
              <w:t>Vorwissen werden genutzt.</w:t>
            </w:r>
          </w:p>
          <w:p w14:paraId="3AF79C8E" w14:textId="77777777" w:rsidR="00B60815" w:rsidRPr="00A86620" w:rsidRDefault="00B60815" w:rsidP="007310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0815" w:rsidRPr="00A86620" w14:paraId="7B2CBACE" w14:textId="77777777" w:rsidTr="00A86620">
        <w:tc>
          <w:tcPr>
            <w:tcW w:w="2577" w:type="dxa"/>
            <w:shd w:val="clear" w:color="auto" w:fill="auto"/>
          </w:tcPr>
          <w:p w14:paraId="03CB399F" w14:textId="1620F5F8" w:rsidR="00B60815" w:rsidRPr="00A86620" w:rsidRDefault="00751E20" w:rsidP="00B608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Trainings</w:t>
            </w:r>
            <w:r w:rsidR="00B60815">
              <w:rPr>
                <w:rFonts w:ascii="Arial" w:hAnsi="Arial" w:cs="Arial"/>
                <w:b/>
                <w:bCs/>
              </w:rPr>
              <w:t>material</w:t>
            </w:r>
          </w:p>
        </w:tc>
        <w:tc>
          <w:tcPr>
            <w:tcW w:w="7170" w:type="dxa"/>
            <w:shd w:val="clear" w:color="auto" w:fill="auto"/>
          </w:tcPr>
          <w:p w14:paraId="266E3DE3" w14:textId="3B872FF8" w:rsidR="00B60815" w:rsidRDefault="00751E20" w:rsidP="00B608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Das Trainingsmaterial kann</w:t>
            </w:r>
            <w:r w:rsidR="00B60815">
              <w:rPr>
                <w:rFonts w:ascii="Arial" w:hAnsi="Arial" w:cs="Arial"/>
                <w:sz w:val="22"/>
                <w:szCs w:val="22"/>
              </w:rPr>
              <w:t xml:space="preserve"> als </w:t>
            </w:r>
            <w:r w:rsidR="00B60815" w:rsidRPr="00833BC3">
              <w:rPr>
                <w:rFonts w:ascii="Arial" w:hAnsi="Arial" w:cs="Arial"/>
                <w:sz w:val="22"/>
                <w:szCs w:val="22"/>
              </w:rPr>
              <w:t>Vorentlastung</w:t>
            </w:r>
            <w:r w:rsidR="00B60815">
              <w:rPr>
                <w:rFonts w:ascii="Arial" w:hAnsi="Arial" w:cs="Arial"/>
                <w:sz w:val="22"/>
                <w:szCs w:val="22"/>
              </w:rPr>
              <w:t xml:space="preserve"> oder zur Vertiefung eingesetzt werden:</w:t>
            </w:r>
          </w:p>
          <w:p w14:paraId="6E48FEFC" w14:textId="77777777" w:rsidR="00B60815" w:rsidRDefault="00B60815" w:rsidP="00B6081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6AFB5E" w14:textId="77777777" w:rsidR="00B60815" w:rsidRDefault="00731090" w:rsidP="00B608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Textabschnitte in richtige </w:t>
            </w:r>
            <w:r w:rsidR="00B60815" w:rsidRPr="00B60815">
              <w:rPr>
                <w:rFonts w:ascii="Arial" w:hAnsi="Arial" w:cs="Arial"/>
                <w:i/>
                <w:iCs/>
                <w:sz w:val="22"/>
                <w:szCs w:val="22"/>
              </w:rPr>
              <w:t>Reihenfolge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bringen</w:t>
            </w:r>
            <w:r w:rsidR="00B60815" w:rsidRPr="00B6081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B60815">
              <w:rPr>
                <w:rFonts w:ascii="Arial" w:hAnsi="Arial" w:cs="Arial"/>
                <w:sz w:val="22"/>
                <w:szCs w:val="22"/>
              </w:rPr>
              <w:t>(Lesen),</w:t>
            </w:r>
          </w:p>
          <w:p w14:paraId="0039F555" w14:textId="77777777" w:rsidR="00B60815" w:rsidRPr="00B60815" w:rsidRDefault="00B60815" w:rsidP="00B60815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0815">
              <w:rPr>
                <w:rFonts w:ascii="Arial" w:hAnsi="Arial" w:cs="Arial"/>
                <w:i/>
                <w:iCs/>
                <w:sz w:val="22"/>
                <w:szCs w:val="22"/>
              </w:rPr>
              <w:t>Umfo</w:t>
            </w:r>
            <w:r w:rsidR="00D04BC3">
              <w:rPr>
                <w:rFonts w:ascii="Arial" w:hAnsi="Arial" w:cs="Arial"/>
                <w:i/>
                <w:iCs/>
                <w:sz w:val="22"/>
                <w:szCs w:val="22"/>
              </w:rPr>
              <w:t>r</w:t>
            </w:r>
            <w:r w:rsidRPr="00B60815">
              <w:rPr>
                <w:rFonts w:ascii="Arial" w:hAnsi="Arial" w:cs="Arial"/>
                <w:i/>
                <w:iCs/>
                <w:sz w:val="22"/>
                <w:szCs w:val="22"/>
              </w:rPr>
              <w:t>mulierungsübungen: Imperativ</w:t>
            </w:r>
            <w:r w:rsidRPr="00C25690">
              <w:rPr>
                <w:rFonts w:ascii="Arial" w:hAnsi="Arial" w:cs="Arial"/>
                <w:i/>
                <w:iCs/>
                <w:sz w:val="22"/>
                <w:szCs w:val="22"/>
              </w:rPr>
              <w:sym w:font="Wingdings" w:char="F0E0"/>
            </w:r>
            <w:r w:rsidRPr="00C2569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könnten</w:t>
            </w:r>
            <w:r w:rsidRPr="00B60815">
              <w:rPr>
                <w:rFonts w:ascii="Arial" w:hAnsi="Arial" w:cs="Arial"/>
                <w:i/>
                <w:iCs/>
                <w:sz w:val="22"/>
                <w:szCs w:val="22"/>
              </w:rPr>
              <w:t>/würden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B3954">
              <w:rPr>
                <w:rFonts w:ascii="Arial" w:hAnsi="Arial" w:cs="Arial"/>
                <w:sz w:val="22"/>
                <w:szCs w:val="22"/>
              </w:rPr>
              <w:t>(Sprachgebrauch/-reflexion),</w:t>
            </w:r>
          </w:p>
          <w:p w14:paraId="4A85697D" w14:textId="77777777" w:rsidR="00B60815" w:rsidRPr="00A86620" w:rsidRDefault="00B60815" w:rsidP="00B60815">
            <w:pPr>
              <w:rPr>
                <w:rFonts w:ascii="Arial" w:hAnsi="Arial" w:cs="Arial"/>
                <w:sz w:val="22"/>
                <w:szCs w:val="22"/>
              </w:rPr>
            </w:pPr>
            <w:r w:rsidRPr="00C25690">
              <w:rPr>
                <w:rFonts w:ascii="Arial" w:hAnsi="Arial" w:cs="Arial"/>
                <w:i/>
                <w:iCs/>
                <w:sz w:val="22"/>
                <w:szCs w:val="22"/>
              </w:rPr>
              <w:t>allgemeiner</w:t>
            </w:r>
            <w:r w:rsidRPr="00B6081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Aufgabenpool im Selbstlernmaterial-Ordner</w:t>
            </w:r>
            <w:r>
              <w:rPr>
                <w:rFonts w:ascii="Arial" w:hAnsi="Arial" w:cs="Arial"/>
                <w:sz w:val="22"/>
                <w:szCs w:val="22"/>
              </w:rPr>
              <w:t xml:space="preserve"> (Selbstwirksamkeit).</w:t>
            </w:r>
          </w:p>
        </w:tc>
      </w:tr>
    </w:tbl>
    <w:p w14:paraId="7E0775D5" w14:textId="77777777" w:rsidR="009B0A36" w:rsidRDefault="009B0A36" w:rsidP="00AB42FE">
      <w:pPr>
        <w:rPr>
          <w:rFonts w:ascii="Arial" w:hAnsi="Arial" w:cs="Arial"/>
        </w:rPr>
      </w:pPr>
    </w:p>
    <w:p w14:paraId="7F405619" w14:textId="77777777" w:rsidR="001A4AD5" w:rsidRDefault="001A4AD5" w:rsidP="00AB42FE">
      <w:pPr>
        <w:rPr>
          <w:rFonts w:ascii="Arial" w:hAnsi="Arial" w:cs="Arial"/>
        </w:rPr>
      </w:pPr>
    </w:p>
    <w:p w14:paraId="623408AC" w14:textId="77777777" w:rsidR="00673747" w:rsidRDefault="00673747" w:rsidP="00AB42FE">
      <w:pPr>
        <w:rPr>
          <w:rFonts w:ascii="Arial" w:hAnsi="Arial" w:cs="Arial"/>
        </w:rPr>
      </w:pPr>
    </w:p>
    <w:sectPr w:rsidR="00673747" w:rsidSect="00B873E6">
      <w:headerReference w:type="default" r:id="rId9"/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B432A" w14:textId="77777777" w:rsidR="0082716B" w:rsidRDefault="0082716B">
      <w:r>
        <w:separator/>
      </w:r>
    </w:p>
  </w:endnote>
  <w:endnote w:type="continuationSeparator" w:id="0">
    <w:p w14:paraId="34561905" w14:textId="77777777" w:rsidR="0082716B" w:rsidRDefault="0082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95335" w14:textId="77777777" w:rsidR="0082716B" w:rsidRDefault="0082716B">
      <w:r>
        <w:separator/>
      </w:r>
    </w:p>
  </w:footnote>
  <w:footnote w:type="continuationSeparator" w:id="0">
    <w:p w14:paraId="31003ADA" w14:textId="77777777" w:rsidR="0082716B" w:rsidRDefault="00827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72930" w14:textId="77777777" w:rsidR="00E24AE6" w:rsidRPr="00E24AE6" w:rsidRDefault="0082716B">
    <w:pPr>
      <w:pStyle w:val="Kopfzeile"/>
      <w:rPr>
        <w:lang w:val="de-DE"/>
      </w:rPr>
    </w:pPr>
    <w:r>
      <w:rPr>
        <w:noProof/>
      </w:rPr>
      <w:pict w14:anchorId="53842C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6" o:spid="_x0000_s1025" type="#_x0000_t75" alt="Ein Bild, das Text enthält.&#13;&#10;&#13;&#10;&#13;&#10;&#13;&#10;Automatisch generierte Beschreibung" style="position:absolute;margin-left:-46.65pt;margin-top:-25.1pt;width:68.35pt;height:30.65pt;rotation:-1;z-index:1;visibility:visible;mso-wrap-edited:f;mso-width-percent:0;mso-height-percent:0;mso-width-percent:0;mso-height-percent:0">
          <v:imagedata r:id="rId1" o:title="Ein Bild, das Text enthält"/>
        </v:shape>
      </w:pict>
    </w:r>
    <w:r w:rsidR="00E24AE6">
      <w:rPr>
        <w:lang w:val="de-DE"/>
      </w:rPr>
      <w:t>Lernfeld 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842DBF"/>
    <w:multiLevelType w:val="hybridMultilevel"/>
    <w:tmpl w:val="6DFAB2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9947625">
    <w:abstractNumId w:val="20"/>
  </w:num>
  <w:num w:numId="2" w16cid:durableId="1553074011">
    <w:abstractNumId w:val="19"/>
  </w:num>
  <w:num w:numId="3" w16cid:durableId="93135524">
    <w:abstractNumId w:val="15"/>
  </w:num>
  <w:num w:numId="4" w16cid:durableId="73432141">
    <w:abstractNumId w:val="18"/>
  </w:num>
  <w:num w:numId="5" w16cid:durableId="2030452878">
    <w:abstractNumId w:val="21"/>
  </w:num>
  <w:num w:numId="6" w16cid:durableId="1275821442">
    <w:abstractNumId w:val="16"/>
  </w:num>
  <w:num w:numId="7" w16cid:durableId="6758850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03677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14716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88996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493464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05403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5692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3454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8652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18090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29943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824668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736360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234502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153206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645331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8"/>
  <w:hyphenationZone w:val="425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32D0"/>
    <w:rsid w:val="00022E89"/>
    <w:rsid w:val="00025507"/>
    <w:rsid w:val="00030DE5"/>
    <w:rsid w:val="00034080"/>
    <w:rsid w:val="00041AA4"/>
    <w:rsid w:val="000432C0"/>
    <w:rsid w:val="00043803"/>
    <w:rsid w:val="000538F9"/>
    <w:rsid w:val="00061695"/>
    <w:rsid w:val="0006356E"/>
    <w:rsid w:val="00063958"/>
    <w:rsid w:val="000724A5"/>
    <w:rsid w:val="00073565"/>
    <w:rsid w:val="00080020"/>
    <w:rsid w:val="00093D93"/>
    <w:rsid w:val="000A0458"/>
    <w:rsid w:val="000A1EB4"/>
    <w:rsid w:val="000A2884"/>
    <w:rsid w:val="000B2FE4"/>
    <w:rsid w:val="000C066F"/>
    <w:rsid w:val="000C163A"/>
    <w:rsid w:val="000C4E9E"/>
    <w:rsid w:val="000E7347"/>
    <w:rsid w:val="000F188B"/>
    <w:rsid w:val="000F64A4"/>
    <w:rsid w:val="001007F9"/>
    <w:rsid w:val="00112850"/>
    <w:rsid w:val="001138F1"/>
    <w:rsid w:val="001206E3"/>
    <w:rsid w:val="00122462"/>
    <w:rsid w:val="0013425E"/>
    <w:rsid w:val="0015679C"/>
    <w:rsid w:val="00157ED1"/>
    <w:rsid w:val="001604DF"/>
    <w:rsid w:val="001606C4"/>
    <w:rsid w:val="00164DC8"/>
    <w:rsid w:val="001A23DA"/>
    <w:rsid w:val="001A4AD5"/>
    <w:rsid w:val="001C4A3B"/>
    <w:rsid w:val="001C50D3"/>
    <w:rsid w:val="001D0325"/>
    <w:rsid w:val="001D7A93"/>
    <w:rsid w:val="001E0965"/>
    <w:rsid w:val="001E35BE"/>
    <w:rsid w:val="001E6C2D"/>
    <w:rsid w:val="001F3863"/>
    <w:rsid w:val="001F672D"/>
    <w:rsid w:val="001F740B"/>
    <w:rsid w:val="00211740"/>
    <w:rsid w:val="002166CD"/>
    <w:rsid w:val="00237502"/>
    <w:rsid w:val="00250AFD"/>
    <w:rsid w:val="0025248D"/>
    <w:rsid w:val="00263022"/>
    <w:rsid w:val="00270991"/>
    <w:rsid w:val="00277386"/>
    <w:rsid w:val="00292C8E"/>
    <w:rsid w:val="00297344"/>
    <w:rsid w:val="002B09AF"/>
    <w:rsid w:val="002B108A"/>
    <w:rsid w:val="002B69E0"/>
    <w:rsid w:val="002C3DA3"/>
    <w:rsid w:val="002D16A5"/>
    <w:rsid w:val="002D7ABD"/>
    <w:rsid w:val="002E5F9C"/>
    <w:rsid w:val="002F10DA"/>
    <w:rsid w:val="002F300B"/>
    <w:rsid w:val="002F7DE3"/>
    <w:rsid w:val="00301186"/>
    <w:rsid w:val="003147EF"/>
    <w:rsid w:val="00320463"/>
    <w:rsid w:val="00324515"/>
    <w:rsid w:val="003333F3"/>
    <w:rsid w:val="00340011"/>
    <w:rsid w:val="003426E9"/>
    <w:rsid w:val="00346469"/>
    <w:rsid w:val="00353985"/>
    <w:rsid w:val="00356018"/>
    <w:rsid w:val="00360FEB"/>
    <w:rsid w:val="00363650"/>
    <w:rsid w:val="003648AE"/>
    <w:rsid w:val="0036762D"/>
    <w:rsid w:val="00371893"/>
    <w:rsid w:val="003730BC"/>
    <w:rsid w:val="00375095"/>
    <w:rsid w:val="00380DF4"/>
    <w:rsid w:val="00380F23"/>
    <w:rsid w:val="003832C5"/>
    <w:rsid w:val="003A26C4"/>
    <w:rsid w:val="003A7B39"/>
    <w:rsid w:val="003B0101"/>
    <w:rsid w:val="003B348E"/>
    <w:rsid w:val="003B722B"/>
    <w:rsid w:val="003C462A"/>
    <w:rsid w:val="003D4B9E"/>
    <w:rsid w:val="003D63D9"/>
    <w:rsid w:val="003D65A7"/>
    <w:rsid w:val="003E7A15"/>
    <w:rsid w:val="003F1941"/>
    <w:rsid w:val="003F4AB4"/>
    <w:rsid w:val="003F74EA"/>
    <w:rsid w:val="0040770F"/>
    <w:rsid w:val="00410642"/>
    <w:rsid w:val="004121DC"/>
    <w:rsid w:val="00420759"/>
    <w:rsid w:val="00423AE9"/>
    <w:rsid w:val="004248B9"/>
    <w:rsid w:val="00427BA7"/>
    <w:rsid w:val="00440807"/>
    <w:rsid w:val="004416FA"/>
    <w:rsid w:val="00444274"/>
    <w:rsid w:val="0045743C"/>
    <w:rsid w:val="004718E4"/>
    <w:rsid w:val="00474DB6"/>
    <w:rsid w:val="00481C8C"/>
    <w:rsid w:val="004861B0"/>
    <w:rsid w:val="004872AA"/>
    <w:rsid w:val="004A48B6"/>
    <w:rsid w:val="004B5951"/>
    <w:rsid w:val="004B7770"/>
    <w:rsid w:val="004C3ABC"/>
    <w:rsid w:val="004D1023"/>
    <w:rsid w:val="004D1997"/>
    <w:rsid w:val="004D28D3"/>
    <w:rsid w:val="004D2B30"/>
    <w:rsid w:val="004E576F"/>
    <w:rsid w:val="004E7FA5"/>
    <w:rsid w:val="004F53BC"/>
    <w:rsid w:val="004F7AA4"/>
    <w:rsid w:val="00506DE4"/>
    <w:rsid w:val="0051354D"/>
    <w:rsid w:val="00515C1E"/>
    <w:rsid w:val="0052012A"/>
    <w:rsid w:val="00523348"/>
    <w:rsid w:val="005265E3"/>
    <w:rsid w:val="00527AF4"/>
    <w:rsid w:val="005320D6"/>
    <w:rsid w:val="00532D0B"/>
    <w:rsid w:val="005462D6"/>
    <w:rsid w:val="00552FE1"/>
    <w:rsid w:val="00562038"/>
    <w:rsid w:val="00564158"/>
    <w:rsid w:val="00565FE3"/>
    <w:rsid w:val="0057105C"/>
    <w:rsid w:val="0057472E"/>
    <w:rsid w:val="00574F42"/>
    <w:rsid w:val="00577374"/>
    <w:rsid w:val="00582938"/>
    <w:rsid w:val="0059644E"/>
    <w:rsid w:val="00597E92"/>
    <w:rsid w:val="005A7C89"/>
    <w:rsid w:val="005A7FBA"/>
    <w:rsid w:val="005B16DD"/>
    <w:rsid w:val="005B5777"/>
    <w:rsid w:val="005B64F8"/>
    <w:rsid w:val="005C0C8C"/>
    <w:rsid w:val="005D019B"/>
    <w:rsid w:val="005D5239"/>
    <w:rsid w:val="005E05FB"/>
    <w:rsid w:val="005E358D"/>
    <w:rsid w:val="005E46C8"/>
    <w:rsid w:val="00620EA4"/>
    <w:rsid w:val="00623555"/>
    <w:rsid w:val="0062603B"/>
    <w:rsid w:val="0063174F"/>
    <w:rsid w:val="00631E6A"/>
    <w:rsid w:val="00635D67"/>
    <w:rsid w:val="006514B4"/>
    <w:rsid w:val="00656B61"/>
    <w:rsid w:val="006661E4"/>
    <w:rsid w:val="00673747"/>
    <w:rsid w:val="00674824"/>
    <w:rsid w:val="006939BE"/>
    <w:rsid w:val="006A07F4"/>
    <w:rsid w:val="006A11C4"/>
    <w:rsid w:val="006A22D4"/>
    <w:rsid w:val="006A2448"/>
    <w:rsid w:val="006C2068"/>
    <w:rsid w:val="006C2C02"/>
    <w:rsid w:val="006E1211"/>
    <w:rsid w:val="006F10B0"/>
    <w:rsid w:val="006F1468"/>
    <w:rsid w:val="006F39E0"/>
    <w:rsid w:val="00703B94"/>
    <w:rsid w:val="00703EE5"/>
    <w:rsid w:val="0071171B"/>
    <w:rsid w:val="00714E71"/>
    <w:rsid w:val="00727E0F"/>
    <w:rsid w:val="00731090"/>
    <w:rsid w:val="00751E20"/>
    <w:rsid w:val="007576E9"/>
    <w:rsid w:val="00761F4C"/>
    <w:rsid w:val="00762AFE"/>
    <w:rsid w:val="00763D47"/>
    <w:rsid w:val="00765249"/>
    <w:rsid w:val="007821A0"/>
    <w:rsid w:val="0078360C"/>
    <w:rsid w:val="007902DC"/>
    <w:rsid w:val="007953E6"/>
    <w:rsid w:val="007B18EE"/>
    <w:rsid w:val="007B3954"/>
    <w:rsid w:val="007B459B"/>
    <w:rsid w:val="007B4FED"/>
    <w:rsid w:val="007B5293"/>
    <w:rsid w:val="007C238C"/>
    <w:rsid w:val="007E5BFE"/>
    <w:rsid w:val="007F2903"/>
    <w:rsid w:val="007F2BBA"/>
    <w:rsid w:val="0080124C"/>
    <w:rsid w:val="00803581"/>
    <w:rsid w:val="00803FEB"/>
    <w:rsid w:val="00813168"/>
    <w:rsid w:val="00816448"/>
    <w:rsid w:val="0082716B"/>
    <w:rsid w:val="00827FD9"/>
    <w:rsid w:val="00831846"/>
    <w:rsid w:val="00833BC3"/>
    <w:rsid w:val="008436AD"/>
    <w:rsid w:val="00844C90"/>
    <w:rsid w:val="0084653A"/>
    <w:rsid w:val="00851192"/>
    <w:rsid w:val="008749A5"/>
    <w:rsid w:val="00892298"/>
    <w:rsid w:val="008A25AA"/>
    <w:rsid w:val="008A3C78"/>
    <w:rsid w:val="008C3767"/>
    <w:rsid w:val="008C38FC"/>
    <w:rsid w:val="008C5D83"/>
    <w:rsid w:val="008C7089"/>
    <w:rsid w:val="008D56C9"/>
    <w:rsid w:val="008D6140"/>
    <w:rsid w:val="008D6302"/>
    <w:rsid w:val="008D7E87"/>
    <w:rsid w:val="008E292C"/>
    <w:rsid w:val="008E76A2"/>
    <w:rsid w:val="008F022E"/>
    <w:rsid w:val="008F6149"/>
    <w:rsid w:val="0090258F"/>
    <w:rsid w:val="00904109"/>
    <w:rsid w:val="00904968"/>
    <w:rsid w:val="0093462F"/>
    <w:rsid w:val="009465E5"/>
    <w:rsid w:val="00946E99"/>
    <w:rsid w:val="009478C1"/>
    <w:rsid w:val="00952C27"/>
    <w:rsid w:val="00955000"/>
    <w:rsid w:val="009560DC"/>
    <w:rsid w:val="009619D6"/>
    <w:rsid w:val="00961F4C"/>
    <w:rsid w:val="009631B6"/>
    <w:rsid w:val="0096366E"/>
    <w:rsid w:val="00970608"/>
    <w:rsid w:val="00982498"/>
    <w:rsid w:val="00990D2E"/>
    <w:rsid w:val="009B0A36"/>
    <w:rsid w:val="009B6DD7"/>
    <w:rsid w:val="009C4A9B"/>
    <w:rsid w:val="009E0786"/>
    <w:rsid w:val="009E5E95"/>
    <w:rsid w:val="009F1B76"/>
    <w:rsid w:val="00A1529E"/>
    <w:rsid w:val="00A16B21"/>
    <w:rsid w:val="00A44A7C"/>
    <w:rsid w:val="00A55E38"/>
    <w:rsid w:val="00A56109"/>
    <w:rsid w:val="00A65612"/>
    <w:rsid w:val="00A760E6"/>
    <w:rsid w:val="00A86620"/>
    <w:rsid w:val="00A86707"/>
    <w:rsid w:val="00A87B93"/>
    <w:rsid w:val="00AA6D14"/>
    <w:rsid w:val="00AB0F08"/>
    <w:rsid w:val="00AB42FE"/>
    <w:rsid w:val="00AB7FA9"/>
    <w:rsid w:val="00AC15DD"/>
    <w:rsid w:val="00AE67CC"/>
    <w:rsid w:val="00B014C8"/>
    <w:rsid w:val="00B1136C"/>
    <w:rsid w:val="00B146AD"/>
    <w:rsid w:val="00B2295C"/>
    <w:rsid w:val="00B24D7A"/>
    <w:rsid w:val="00B2701D"/>
    <w:rsid w:val="00B35EBB"/>
    <w:rsid w:val="00B46A5A"/>
    <w:rsid w:val="00B503C2"/>
    <w:rsid w:val="00B51C5C"/>
    <w:rsid w:val="00B55C30"/>
    <w:rsid w:val="00B575E6"/>
    <w:rsid w:val="00B60815"/>
    <w:rsid w:val="00B639A8"/>
    <w:rsid w:val="00B64B44"/>
    <w:rsid w:val="00B64B57"/>
    <w:rsid w:val="00B724E9"/>
    <w:rsid w:val="00B72CFE"/>
    <w:rsid w:val="00B75234"/>
    <w:rsid w:val="00B82E4E"/>
    <w:rsid w:val="00B83385"/>
    <w:rsid w:val="00B85DC5"/>
    <w:rsid w:val="00B873E6"/>
    <w:rsid w:val="00B92ED0"/>
    <w:rsid w:val="00BB665A"/>
    <w:rsid w:val="00BB6BBD"/>
    <w:rsid w:val="00BB7AA5"/>
    <w:rsid w:val="00BD2740"/>
    <w:rsid w:val="00BD2AB6"/>
    <w:rsid w:val="00BE1BCE"/>
    <w:rsid w:val="00BE5E63"/>
    <w:rsid w:val="00BF69BB"/>
    <w:rsid w:val="00BF6DAB"/>
    <w:rsid w:val="00BF7C6F"/>
    <w:rsid w:val="00C017D9"/>
    <w:rsid w:val="00C16DB3"/>
    <w:rsid w:val="00C2454D"/>
    <w:rsid w:val="00C25690"/>
    <w:rsid w:val="00C27150"/>
    <w:rsid w:val="00C35264"/>
    <w:rsid w:val="00C43C7D"/>
    <w:rsid w:val="00C573CE"/>
    <w:rsid w:val="00C64E04"/>
    <w:rsid w:val="00C70315"/>
    <w:rsid w:val="00C7362D"/>
    <w:rsid w:val="00C86D02"/>
    <w:rsid w:val="00C87C9D"/>
    <w:rsid w:val="00CA60E2"/>
    <w:rsid w:val="00CA7FC8"/>
    <w:rsid w:val="00CB1529"/>
    <w:rsid w:val="00CB4325"/>
    <w:rsid w:val="00CC0FC2"/>
    <w:rsid w:val="00CC1153"/>
    <w:rsid w:val="00CC1489"/>
    <w:rsid w:val="00CC42FB"/>
    <w:rsid w:val="00CC6FF3"/>
    <w:rsid w:val="00CC7FB0"/>
    <w:rsid w:val="00CD4BF3"/>
    <w:rsid w:val="00CD5D75"/>
    <w:rsid w:val="00CE4F53"/>
    <w:rsid w:val="00CF0748"/>
    <w:rsid w:val="00D04BC3"/>
    <w:rsid w:val="00D07730"/>
    <w:rsid w:val="00D1013F"/>
    <w:rsid w:val="00D362B0"/>
    <w:rsid w:val="00D40431"/>
    <w:rsid w:val="00D40968"/>
    <w:rsid w:val="00D47D79"/>
    <w:rsid w:val="00D63FEA"/>
    <w:rsid w:val="00D667B9"/>
    <w:rsid w:val="00D66859"/>
    <w:rsid w:val="00D70429"/>
    <w:rsid w:val="00D704CB"/>
    <w:rsid w:val="00D73E42"/>
    <w:rsid w:val="00D751FD"/>
    <w:rsid w:val="00D80941"/>
    <w:rsid w:val="00D82B03"/>
    <w:rsid w:val="00D855F6"/>
    <w:rsid w:val="00D901B6"/>
    <w:rsid w:val="00D93823"/>
    <w:rsid w:val="00DA2A79"/>
    <w:rsid w:val="00DB2235"/>
    <w:rsid w:val="00DB4CBA"/>
    <w:rsid w:val="00DB5B59"/>
    <w:rsid w:val="00DC4DDA"/>
    <w:rsid w:val="00DC4DE4"/>
    <w:rsid w:val="00DD2706"/>
    <w:rsid w:val="00DE06E4"/>
    <w:rsid w:val="00DE6274"/>
    <w:rsid w:val="00DE7D7E"/>
    <w:rsid w:val="00DF6C6C"/>
    <w:rsid w:val="00E039D0"/>
    <w:rsid w:val="00E05B8A"/>
    <w:rsid w:val="00E06982"/>
    <w:rsid w:val="00E116FA"/>
    <w:rsid w:val="00E161C0"/>
    <w:rsid w:val="00E20B79"/>
    <w:rsid w:val="00E24AE6"/>
    <w:rsid w:val="00E374CC"/>
    <w:rsid w:val="00E40200"/>
    <w:rsid w:val="00E462EC"/>
    <w:rsid w:val="00E5610D"/>
    <w:rsid w:val="00E57366"/>
    <w:rsid w:val="00E724D8"/>
    <w:rsid w:val="00E729D3"/>
    <w:rsid w:val="00E85401"/>
    <w:rsid w:val="00E91B5F"/>
    <w:rsid w:val="00E957A7"/>
    <w:rsid w:val="00E96C87"/>
    <w:rsid w:val="00EA25D1"/>
    <w:rsid w:val="00EB2327"/>
    <w:rsid w:val="00EC74EF"/>
    <w:rsid w:val="00EE2E01"/>
    <w:rsid w:val="00EF3AF2"/>
    <w:rsid w:val="00F117DC"/>
    <w:rsid w:val="00F23012"/>
    <w:rsid w:val="00F32D13"/>
    <w:rsid w:val="00F34CDC"/>
    <w:rsid w:val="00F43F2E"/>
    <w:rsid w:val="00F4596D"/>
    <w:rsid w:val="00F46F52"/>
    <w:rsid w:val="00F52B5B"/>
    <w:rsid w:val="00F54307"/>
    <w:rsid w:val="00F5795F"/>
    <w:rsid w:val="00F67734"/>
    <w:rsid w:val="00F7196F"/>
    <w:rsid w:val="00F76F7A"/>
    <w:rsid w:val="00F80B01"/>
    <w:rsid w:val="00F96102"/>
    <w:rsid w:val="00FA799A"/>
    <w:rsid w:val="00FC0506"/>
    <w:rsid w:val="00FC0D2A"/>
    <w:rsid w:val="00FC3BC6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,"/>
  <w:listSeparator w:val=";"/>
  <w14:docId w14:val="28FFB2C5"/>
  <w15:chartTrackingRefBased/>
  <w15:docId w15:val="{5A4D2879-6B5A-43D1-BAE1-2591A2BEE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berarbeitung">
    <w:name w:val="Revision"/>
    <w:hidden/>
    <w:uiPriority w:val="99"/>
    <w:semiHidden/>
    <w:rsid w:val="001A23DA"/>
    <w:rPr>
      <w:sz w:val="24"/>
      <w:szCs w:val="24"/>
    </w:rPr>
  </w:style>
  <w:style w:type="character" w:styleId="Kommentarzeichen">
    <w:name w:val="annotation reference"/>
    <w:rsid w:val="00B83385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B83385"/>
    <w:rPr>
      <w:sz w:val="20"/>
      <w:szCs w:val="20"/>
    </w:rPr>
  </w:style>
  <w:style w:type="character" w:customStyle="1" w:styleId="KommentartextZchn">
    <w:name w:val="Kommentartext Zchn"/>
    <w:link w:val="Kommentartext"/>
    <w:rsid w:val="00B83385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B83385"/>
    <w:rPr>
      <w:b/>
      <w:bCs/>
    </w:rPr>
  </w:style>
  <w:style w:type="character" w:customStyle="1" w:styleId="KommentarthemaZchn">
    <w:name w:val="Kommentarthema Zchn"/>
    <w:link w:val="Kommentarthema"/>
    <w:rsid w:val="00B83385"/>
    <w:rPr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16F5D-C64F-4E3F-AC66-E73460753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13</cp:revision>
  <cp:lastPrinted>2018-04-09T15:49:00Z</cp:lastPrinted>
  <dcterms:created xsi:type="dcterms:W3CDTF">2023-05-04T08:26:00Z</dcterms:created>
  <dcterms:modified xsi:type="dcterms:W3CDTF">2024-09-08T19:38:00Z</dcterms:modified>
</cp:coreProperties>
</file>