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E594" w14:textId="65F03244" w:rsidR="00E74A9D" w:rsidRDefault="00E74A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291"/>
        <w:gridCol w:w="4851"/>
        <w:gridCol w:w="4851"/>
      </w:tblGrid>
      <w:tr w:rsidR="00263C15" w:rsidRPr="00CA2DB3" w14:paraId="65DE7C64" w14:textId="4C2B0B76" w:rsidTr="006A1780">
        <w:tc>
          <w:tcPr>
            <w:tcW w:w="3070" w:type="dxa"/>
            <w:shd w:val="clear" w:color="auto" w:fill="D9D9D9"/>
          </w:tcPr>
          <w:p w14:paraId="0FB34E2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Stufe</w:t>
            </w:r>
          </w:p>
        </w:tc>
        <w:tc>
          <w:tcPr>
            <w:tcW w:w="1291" w:type="dxa"/>
            <w:shd w:val="clear" w:color="auto" w:fill="D9D9D9"/>
          </w:tcPr>
          <w:p w14:paraId="6CCA5A47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Alter Jahre</w:t>
            </w:r>
          </w:p>
        </w:tc>
        <w:tc>
          <w:tcPr>
            <w:tcW w:w="4851" w:type="dxa"/>
            <w:shd w:val="clear" w:color="auto" w:fill="D9D9D9"/>
          </w:tcPr>
          <w:p w14:paraId="29F6386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Merkmale</w:t>
            </w:r>
          </w:p>
        </w:tc>
        <w:tc>
          <w:tcPr>
            <w:tcW w:w="4851" w:type="dxa"/>
            <w:shd w:val="clear" w:color="auto" w:fill="D9D9D9"/>
          </w:tcPr>
          <w:p w14:paraId="2A639DBD" w14:textId="3571724C" w:rsidR="00263C15" w:rsidRPr="00CA2DB3" w:rsidRDefault="00263C15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Eigene Satzbeispiele finden:</w:t>
            </w:r>
          </w:p>
        </w:tc>
      </w:tr>
      <w:tr w:rsidR="00263C15" w:rsidRPr="00CA2DB3" w14:paraId="1A199A0A" w14:textId="4AA71667" w:rsidTr="006A1780">
        <w:tc>
          <w:tcPr>
            <w:tcW w:w="3070" w:type="dxa"/>
          </w:tcPr>
          <w:p w14:paraId="2356F247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Vorstufe</w:t>
            </w:r>
          </w:p>
        </w:tc>
        <w:tc>
          <w:tcPr>
            <w:tcW w:w="1291" w:type="dxa"/>
          </w:tcPr>
          <w:p w14:paraId="5999617D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0,0 – 0,5</w:t>
            </w:r>
          </w:p>
        </w:tc>
        <w:tc>
          <w:tcPr>
            <w:tcW w:w="4851" w:type="dxa"/>
          </w:tcPr>
          <w:p w14:paraId="6C3DCE20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Schreien, erste Lautbildung</w:t>
            </w:r>
          </w:p>
        </w:tc>
        <w:tc>
          <w:tcPr>
            <w:tcW w:w="4851" w:type="dxa"/>
          </w:tcPr>
          <w:p w14:paraId="071356D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5D28A9B" w14:textId="0BF765C1" w:rsidTr="006A1780">
        <w:tc>
          <w:tcPr>
            <w:tcW w:w="3070" w:type="dxa"/>
          </w:tcPr>
          <w:p w14:paraId="6337213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Lallmonologe</w:t>
            </w:r>
          </w:p>
        </w:tc>
        <w:tc>
          <w:tcPr>
            <w:tcW w:w="1291" w:type="dxa"/>
          </w:tcPr>
          <w:p w14:paraId="5501FB91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0,5 – 1,0</w:t>
            </w:r>
          </w:p>
        </w:tc>
        <w:tc>
          <w:tcPr>
            <w:tcW w:w="4851" w:type="dxa"/>
          </w:tcPr>
          <w:p w14:paraId="481CD98B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Aneinanderreihung von Silben</w:t>
            </w:r>
          </w:p>
        </w:tc>
        <w:tc>
          <w:tcPr>
            <w:tcW w:w="4851" w:type="dxa"/>
          </w:tcPr>
          <w:p w14:paraId="2D0742F4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4CBABCB3" w14:textId="0AA05A11" w:rsidTr="006A1780">
        <w:tc>
          <w:tcPr>
            <w:tcW w:w="3070" w:type="dxa"/>
          </w:tcPr>
          <w:p w14:paraId="491C1F5F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Einwortsätze</w:t>
            </w:r>
          </w:p>
        </w:tc>
        <w:tc>
          <w:tcPr>
            <w:tcW w:w="1291" w:type="dxa"/>
          </w:tcPr>
          <w:p w14:paraId="56EC48CA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1,0 – 1,5</w:t>
            </w:r>
          </w:p>
        </w:tc>
        <w:tc>
          <w:tcPr>
            <w:tcW w:w="4851" w:type="dxa"/>
          </w:tcPr>
          <w:p w14:paraId="1DF57DA9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 Wort steht für den ganzen Satz; vorwiegend Hauptwörter</w:t>
            </w:r>
          </w:p>
          <w:p w14:paraId="41B15FF3" w14:textId="029EB79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4AC0655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458FFE7" w14:textId="167BC1A6" w:rsidTr="006A1780">
        <w:tc>
          <w:tcPr>
            <w:tcW w:w="3070" w:type="dxa"/>
          </w:tcPr>
          <w:p w14:paraId="32E60D8C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Zwei- und Mehrwortsätze</w:t>
            </w:r>
          </w:p>
        </w:tc>
        <w:tc>
          <w:tcPr>
            <w:tcW w:w="1291" w:type="dxa"/>
          </w:tcPr>
          <w:p w14:paraId="3EA28AA0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1,5 – 2,0</w:t>
            </w:r>
          </w:p>
        </w:tc>
        <w:tc>
          <w:tcPr>
            <w:tcW w:w="4851" w:type="dxa"/>
          </w:tcPr>
          <w:p w14:paraId="278251CB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Wörter werden in der Grundform aneinander-gereiht; erstes Fragealter</w:t>
            </w:r>
          </w:p>
          <w:p w14:paraId="7CAD0300" w14:textId="6DE28E84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24C0BDD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75862D" w14:textId="113EE3D4" w:rsidTr="006A1780">
        <w:tc>
          <w:tcPr>
            <w:tcW w:w="3070" w:type="dxa"/>
          </w:tcPr>
          <w:p w14:paraId="355DFFC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Auf- und Ausbau</w:t>
            </w:r>
          </w:p>
        </w:tc>
        <w:tc>
          <w:tcPr>
            <w:tcW w:w="1291" w:type="dxa"/>
          </w:tcPr>
          <w:p w14:paraId="6431E08E" w14:textId="20FF6F3C" w:rsidR="00263C15" w:rsidRPr="00CA2DB3" w:rsidRDefault="00263C15" w:rsidP="00A73D92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2,0 – 3,0</w:t>
            </w:r>
          </w:p>
        </w:tc>
        <w:tc>
          <w:tcPr>
            <w:tcW w:w="4851" w:type="dxa"/>
          </w:tcPr>
          <w:p w14:paraId="0F2F8211" w14:textId="1320EDEE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Einfache Sätze; Grammatik noch fehlerhaft</w:t>
            </w:r>
            <w:r w:rsidR="001C0E9C" w:rsidRPr="001C0E9C">
              <w:rPr>
                <w:rFonts w:ascii="Arial" w:hAnsi="Arial" w:cs="Arial"/>
              </w:rPr>
              <w:t xml:space="preserve">; </w:t>
            </w:r>
            <w:r w:rsidR="004555C6">
              <w:rPr>
                <w:rFonts w:ascii="Arial" w:hAnsi="Arial" w:cs="Arial"/>
              </w:rPr>
              <w:t>e</w:t>
            </w:r>
            <w:r w:rsidRPr="001C0E9C">
              <w:rPr>
                <w:rFonts w:ascii="Arial" w:hAnsi="Arial" w:cs="Arial"/>
              </w:rPr>
              <w:t>rste einfache Satzgefüge; rasche Verbesserung der Grammatik; Beginn des zweiten Fragealters</w:t>
            </w:r>
          </w:p>
          <w:p w14:paraId="2600381D" w14:textId="4D88ABB1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4B6FAE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549E30" w14:textId="6AC372C9" w:rsidTr="006A1780">
        <w:tc>
          <w:tcPr>
            <w:tcW w:w="3070" w:type="dxa"/>
          </w:tcPr>
          <w:p w14:paraId="44A95DC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Festigung</w:t>
            </w:r>
          </w:p>
        </w:tc>
        <w:tc>
          <w:tcPr>
            <w:tcW w:w="1291" w:type="dxa"/>
          </w:tcPr>
          <w:p w14:paraId="307FE886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3,0 – 4,0</w:t>
            </w:r>
          </w:p>
        </w:tc>
        <w:tc>
          <w:tcPr>
            <w:tcW w:w="4851" w:type="dxa"/>
          </w:tcPr>
          <w:p w14:paraId="2F9315E0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Satzgefüge werden umfangreicher; Grammatik festigt sich</w:t>
            </w:r>
          </w:p>
          <w:p w14:paraId="360823DD" w14:textId="2C9D74B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7D34EFC1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67177C2F" w14:textId="025B2206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52EF066E" w14:textId="0B03F7E3" w:rsidTr="006A1780">
        <w:tc>
          <w:tcPr>
            <w:tcW w:w="3070" w:type="dxa"/>
          </w:tcPr>
          <w:p w14:paraId="56458D8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Vollständige Beherrschung</w:t>
            </w:r>
          </w:p>
        </w:tc>
        <w:tc>
          <w:tcPr>
            <w:tcW w:w="1291" w:type="dxa"/>
          </w:tcPr>
          <w:p w14:paraId="455331B5" w14:textId="51B6EB24" w:rsidR="00263C15" w:rsidRPr="00CA2DB3" w:rsidRDefault="00A73D92" w:rsidP="006D7F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263C15" w:rsidRPr="00CA2DB3">
              <w:rPr>
                <w:rFonts w:ascii="Arial" w:hAnsi="Arial" w:cs="Arial"/>
              </w:rPr>
              <w:t xml:space="preserve"> 5,0</w:t>
            </w:r>
          </w:p>
        </w:tc>
        <w:tc>
          <w:tcPr>
            <w:tcW w:w="4851" w:type="dxa"/>
          </w:tcPr>
          <w:p w14:paraId="7B43667A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Kompliziertere Satzstrukturen; Grammatik wird beherrscht</w:t>
            </w:r>
          </w:p>
          <w:p w14:paraId="23A6D967" w14:textId="38BB0F36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855788B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324966A7" w14:textId="72DECC6D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</w:tbl>
    <w:p w14:paraId="4AC5574F" w14:textId="77777777" w:rsidR="00263C15" w:rsidRDefault="00263C15" w:rsidP="001C0E9C"/>
    <w:sectPr w:rsidR="00263C15" w:rsidSect="00263C15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0BDEC" w14:textId="77777777" w:rsidR="00BC115D" w:rsidRDefault="00BC115D" w:rsidP="001C0E9C">
      <w:pPr>
        <w:spacing w:after="0" w:line="240" w:lineRule="auto"/>
      </w:pPr>
      <w:r>
        <w:separator/>
      </w:r>
    </w:p>
  </w:endnote>
  <w:endnote w:type="continuationSeparator" w:id="0">
    <w:p w14:paraId="0207238F" w14:textId="77777777" w:rsidR="00BC115D" w:rsidRDefault="00BC115D" w:rsidP="001C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D360E" w14:textId="77777777" w:rsidR="00BC115D" w:rsidRDefault="00BC115D" w:rsidP="001C0E9C">
      <w:pPr>
        <w:spacing w:after="0" w:line="240" w:lineRule="auto"/>
      </w:pPr>
      <w:r>
        <w:separator/>
      </w:r>
    </w:p>
  </w:footnote>
  <w:footnote w:type="continuationSeparator" w:id="0">
    <w:p w14:paraId="786B37EE" w14:textId="77777777" w:rsidR="00BC115D" w:rsidRDefault="00BC115D" w:rsidP="001C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E8B2" w14:textId="6F432110" w:rsidR="001C0E9C" w:rsidRDefault="001C0E9C" w:rsidP="001C0E9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DF791B1" wp14:editId="0FA65F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DD1DF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Lernfeld: ______________</w:t>
    </w:r>
  </w:p>
  <w:p w14:paraId="256956B8" w14:textId="77777777" w:rsidR="001C0E9C" w:rsidRDefault="001C0E9C" w:rsidP="001C0E9C">
    <w:pPr>
      <w:pStyle w:val="Kopfzeile"/>
      <w:jc w:val="right"/>
    </w:pPr>
  </w:p>
  <w:p w14:paraId="55308A50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5"/>
    <w:rsid w:val="001C0E9C"/>
    <w:rsid w:val="00263C15"/>
    <w:rsid w:val="00292F90"/>
    <w:rsid w:val="004555C6"/>
    <w:rsid w:val="00A73D92"/>
    <w:rsid w:val="00BC115D"/>
    <w:rsid w:val="00E74A9D"/>
    <w:rsid w:val="00F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2CFA"/>
  <w15:chartTrackingRefBased/>
  <w15:docId w15:val="{5E925750-9FF1-4F37-B674-16EB8184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3C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E9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E9C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1C0E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cp:lastPrinted>2023-03-17T08:38:00Z</cp:lastPrinted>
  <dcterms:created xsi:type="dcterms:W3CDTF">2023-06-12T09:02:00Z</dcterms:created>
  <dcterms:modified xsi:type="dcterms:W3CDTF">2023-06-12T09:02:00Z</dcterms:modified>
</cp:coreProperties>
</file>