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B81533" w:rsidRPr="00B81533" w14:paraId="7DC57D08" w14:textId="77777777" w:rsidTr="00B81533">
        <w:trPr>
          <w:jc w:val="center"/>
        </w:trPr>
        <w:tc>
          <w:tcPr>
            <w:tcW w:w="9062" w:type="dxa"/>
            <w:gridSpan w:val="2"/>
            <w:shd w:val="clear" w:color="auto" w:fill="00B050"/>
          </w:tcPr>
          <w:p w14:paraId="722E8587" w14:textId="642792ED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Kopfstand-Methode</w:t>
            </w:r>
          </w:p>
        </w:tc>
      </w:tr>
      <w:tr w:rsidR="00B81533" w:rsidRPr="00B81533" w14:paraId="0F06778B" w14:textId="77777777" w:rsidTr="00B81533">
        <w:trPr>
          <w:jc w:val="center"/>
        </w:trPr>
        <w:tc>
          <w:tcPr>
            <w:tcW w:w="9062" w:type="dxa"/>
            <w:gridSpan w:val="2"/>
            <w:shd w:val="clear" w:color="auto" w:fill="92D050"/>
          </w:tcPr>
          <w:p w14:paraId="5AA5359C" w14:textId="28951406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Thema: Sprachentwicklung im Alltag fördern</w:t>
            </w:r>
          </w:p>
        </w:tc>
      </w:tr>
      <w:tr w:rsidR="00B81533" w:rsidRPr="00B81533" w14:paraId="73F86269" w14:textId="77777777" w:rsidTr="00B81533">
        <w:trPr>
          <w:jc w:val="center"/>
        </w:trPr>
        <w:tc>
          <w:tcPr>
            <w:tcW w:w="4531" w:type="dxa"/>
          </w:tcPr>
          <w:p w14:paraId="76034EE9" w14:textId="72E6BAE1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1.Umkehrungsidee (Das Thema ins Gegenteil verkehrt)</w:t>
            </w:r>
          </w:p>
          <w:p w14:paraId="0624C91F" w14:textId="724E57B1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Was verhindert eine erfolgreiche Sprachförderung?</w:t>
            </w:r>
          </w:p>
        </w:tc>
        <w:tc>
          <w:tcPr>
            <w:tcW w:w="4531" w:type="dxa"/>
          </w:tcPr>
          <w:p w14:paraId="620FE89B" w14:textId="77777777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2.Mögliche Lösungen</w:t>
            </w:r>
          </w:p>
          <w:p w14:paraId="4C445186" w14:textId="7D8F015C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Was sollten wir deshalb tun?</w:t>
            </w:r>
          </w:p>
        </w:tc>
      </w:tr>
      <w:tr w:rsidR="00B81533" w:rsidRPr="00B81533" w14:paraId="7B987F97" w14:textId="77777777" w:rsidTr="00B81533">
        <w:trPr>
          <w:jc w:val="center"/>
        </w:trPr>
        <w:tc>
          <w:tcPr>
            <w:tcW w:w="4531" w:type="dxa"/>
          </w:tcPr>
          <w:p w14:paraId="5308B8E9" w14:textId="568BDBBE" w:rsidR="00B81533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Fehlender Blickkontakt</w:t>
            </w:r>
          </w:p>
          <w:p w14:paraId="5272D9F3" w14:textId="77777777" w:rsidR="007F587A" w:rsidRDefault="007F587A" w:rsidP="007F587A">
            <w:pPr>
              <w:pStyle w:val="Listenabsatz"/>
              <w:rPr>
                <w:rFonts w:ascii="Arial" w:hAnsi="Arial" w:cs="Arial"/>
              </w:rPr>
            </w:pPr>
          </w:p>
          <w:p w14:paraId="383EC5E7" w14:textId="12E04420" w:rsidR="007F587A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Wenig Ansprache an die Kinder im Alltag</w:t>
            </w:r>
          </w:p>
          <w:p w14:paraId="203ABE12" w14:textId="77777777" w:rsidR="007F587A" w:rsidRPr="007F587A" w:rsidRDefault="007F587A" w:rsidP="007F587A">
            <w:pPr>
              <w:pStyle w:val="Listenabsatz"/>
              <w:rPr>
                <w:rFonts w:ascii="Arial" w:hAnsi="Arial" w:cs="Arial"/>
              </w:rPr>
            </w:pPr>
          </w:p>
          <w:p w14:paraId="388D4FCA" w14:textId="77777777" w:rsidR="007F587A" w:rsidRDefault="007F587A" w:rsidP="007F587A">
            <w:pPr>
              <w:pStyle w:val="Listenabsatz"/>
              <w:rPr>
                <w:rFonts w:ascii="Arial" w:hAnsi="Arial" w:cs="Arial"/>
              </w:rPr>
            </w:pPr>
          </w:p>
          <w:p w14:paraId="28E5A5C0" w14:textId="2C5BF115" w:rsidR="007F587A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Direktes Korrigieren der Fehler in der Aussprache, der Grammatik und des Wortschatzes</w:t>
            </w:r>
          </w:p>
          <w:p w14:paraId="03AA4EC5" w14:textId="77777777" w:rsidR="007F587A" w:rsidRDefault="007F587A" w:rsidP="007F587A">
            <w:pPr>
              <w:rPr>
                <w:rFonts w:ascii="Arial" w:hAnsi="Arial" w:cs="Arial"/>
              </w:rPr>
            </w:pPr>
          </w:p>
          <w:p w14:paraId="63B20890" w14:textId="658BEBB1" w:rsidR="007F587A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Dinge, die man als Auftrag an die Kinder geben kann, </w:t>
            </w:r>
            <w:proofErr w:type="gramStart"/>
            <w:r>
              <w:rPr>
                <w:rFonts w:ascii="Arial" w:hAnsi="Arial" w:cs="Arial"/>
              </w:rPr>
              <w:t>selber</w:t>
            </w:r>
            <w:proofErr w:type="gramEnd"/>
            <w:r>
              <w:rPr>
                <w:rFonts w:ascii="Arial" w:hAnsi="Arial" w:cs="Arial"/>
              </w:rPr>
              <w:t xml:space="preserve"> tun</w:t>
            </w:r>
          </w:p>
          <w:p w14:paraId="0686D25D" w14:textId="77777777" w:rsidR="007F587A" w:rsidRPr="007F587A" w:rsidRDefault="007F587A" w:rsidP="007F587A">
            <w:pPr>
              <w:pStyle w:val="Listenabsatz"/>
              <w:rPr>
                <w:rFonts w:ascii="Arial" w:hAnsi="Arial" w:cs="Arial"/>
              </w:rPr>
            </w:pPr>
          </w:p>
          <w:p w14:paraId="6CD6C66A" w14:textId="71FFDEF8" w:rsidR="007F587A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Kinder durcheinander sprechen lassen</w:t>
            </w:r>
          </w:p>
          <w:p w14:paraId="73BB0430" w14:textId="77777777" w:rsidR="007F587A" w:rsidRPr="007F587A" w:rsidRDefault="007F587A" w:rsidP="007F587A">
            <w:pPr>
              <w:pStyle w:val="Listenabsatz"/>
              <w:rPr>
                <w:rFonts w:ascii="Arial" w:hAnsi="Arial" w:cs="Arial"/>
              </w:rPr>
            </w:pPr>
          </w:p>
          <w:p w14:paraId="767EA634" w14:textId="6B135F93" w:rsidR="007F587A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 Kindern im Gespräch geschlossene Fragen stellen</w:t>
            </w:r>
          </w:p>
          <w:p w14:paraId="0DDDD7B8" w14:textId="77777777" w:rsidR="007F587A" w:rsidRPr="007F587A" w:rsidRDefault="007F587A" w:rsidP="007F587A">
            <w:pPr>
              <w:pStyle w:val="Listenabsatz"/>
              <w:rPr>
                <w:rFonts w:ascii="Arial" w:hAnsi="Arial" w:cs="Arial"/>
              </w:rPr>
            </w:pPr>
          </w:p>
          <w:p w14:paraId="6A710BC8" w14:textId="7A2594E8" w:rsidR="007F587A" w:rsidRPr="007F587A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Usw.</w:t>
            </w:r>
          </w:p>
          <w:p w14:paraId="7BFD15D2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ECFA53A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133207F1" w14:textId="7B1B66E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5479C15" w14:textId="073BCEB0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1C74EF7C" w14:textId="4D142EB4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1A50943F" w14:textId="2053FB19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50D4A920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7561E8CA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F23FD81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5823DE9E" w14:textId="6FFCB136" w:rsidR="00B81533" w:rsidRDefault="00B81533" w:rsidP="00B81533">
            <w:pPr>
              <w:rPr>
                <w:rFonts w:ascii="Arial" w:hAnsi="Arial" w:cs="Arial"/>
              </w:rPr>
            </w:pPr>
          </w:p>
          <w:p w14:paraId="4C275F46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35BEDFF6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59B7ACFB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591100EB" w14:textId="5C00C9F0" w:rsidR="00B81533" w:rsidRDefault="00B81533" w:rsidP="00B81533">
            <w:pPr>
              <w:rPr>
                <w:rFonts w:ascii="Arial" w:hAnsi="Arial" w:cs="Arial"/>
              </w:rPr>
            </w:pPr>
          </w:p>
          <w:p w14:paraId="254FF4D3" w14:textId="07700711" w:rsidR="006B6CCF" w:rsidRDefault="006B6CCF" w:rsidP="00B81533">
            <w:pPr>
              <w:rPr>
                <w:rFonts w:ascii="Arial" w:hAnsi="Arial" w:cs="Arial"/>
              </w:rPr>
            </w:pPr>
          </w:p>
          <w:p w14:paraId="6FCBC46E" w14:textId="773BA512" w:rsidR="006B6CCF" w:rsidRDefault="006B6CCF" w:rsidP="00B81533">
            <w:pPr>
              <w:rPr>
                <w:rFonts w:ascii="Arial" w:hAnsi="Arial" w:cs="Arial"/>
              </w:rPr>
            </w:pPr>
          </w:p>
          <w:p w14:paraId="4638A025" w14:textId="056487FB" w:rsidR="006B6CCF" w:rsidRDefault="006B6CCF" w:rsidP="00B81533">
            <w:pPr>
              <w:rPr>
                <w:rFonts w:ascii="Arial" w:hAnsi="Arial" w:cs="Arial"/>
              </w:rPr>
            </w:pPr>
          </w:p>
          <w:p w14:paraId="7CC1682B" w14:textId="22C63E79" w:rsidR="006B6CCF" w:rsidRDefault="006B6CCF" w:rsidP="00B81533">
            <w:pPr>
              <w:rPr>
                <w:rFonts w:ascii="Arial" w:hAnsi="Arial" w:cs="Arial"/>
              </w:rPr>
            </w:pPr>
          </w:p>
          <w:p w14:paraId="2A575D62" w14:textId="74A63FA1" w:rsidR="006B6CCF" w:rsidRDefault="006B6CCF" w:rsidP="00B81533">
            <w:pPr>
              <w:rPr>
                <w:rFonts w:ascii="Arial" w:hAnsi="Arial" w:cs="Arial"/>
              </w:rPr>
            </w:pPr>
          </w:p>
          <w:p w14:paraId="28E40B2F" w14:textId="4F8DE21D" w:rsidR="006B6CCF" w:rsidRDefault="006B6CCF" w:rsidP="00B81533">
            <w:pPr>
              <w:rPr>
                <w:rFonts w:ascii="Arial" w:hAnsi="Arial" w:cs="Arial"/>
              </w:rPr>
            </w:pPr>
          </w:p>
          <w:p w14:paraId="11285CC9" w14:textId="547C5439" w:rsidR="006B6CCF" w:rsidRDefault="006B6CCF" w:rsidP="00B81533">
            <w:pPr>
              <w:rPr>
                <w:rFonts w:ascii="Arial" w:hAnsi="Arial" w:cs="Arial"/>
              </w:rPr>
            </w:pPr>
          </w:p>
          <w:p w14:paraId="40B7FA4E" w14:textId="6D0A55E1" w:rsidR="006B6CCF" w:rsidRDefault="006B6CCF" w:rsidP="00B81533">
            <w:pPr>
              <w:rPr>
                <w:rFonts w:ascii="Arial" w:hAnsi="Arial" w:cs="Arial"/>
              </w:rPr>
            </w:pPr>
          </w:p>
          <w:p w14:paraId="408D86E2" w14:textId="107C668B" w:rsidR="006B6CCF" w:rsidRDefault="006B6CCF" w:rsidP="00B81533">
            <w:pPr>
              <w:rPr>
                <w:rFonts w:ascii="Arial" w:hAnsi="Arial" w:cs="Arial"/>
              </w:rPr>
            </w:pPr>
          </w:p>
          <w:p w14:paraId="0F769F31" w14:textId="77777777" w:rsidR="006B6CCF" w:rsidRPr="00B81533" w:rsidRDefault="006B6CCF" w:rsidP="00B81533">
            <w:pPr>
              <w:rPr>
                <w:rFonts w:ascii="Arial" w:hAnsi="Arial" w:cs="Arial"/>
              </w:rPr>
            </w:pPr>
          </w:p>
          <w:p w14:paraId="1D806738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17A8B34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38DC4E59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51F8A6A8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845A2AE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508CAFF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1AE44318" w14:textId="527EC999" w:rsidR="00B81533" w:rsidRPr="00B81533" w:rsidRDefault="00B81533" w:rsidP="00B81533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1AE0BB0C" w14:textId="77777777" w:rsidR="00B81533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F587A">
              <w:rPr>
                <w:rFonts w:ascii="Arial" w:hAnsi="Arial" w:cs="Arial"/>
              </w:rPr>
              <w:lastRenderedPageBreak/>
              <w:t>Blickkontakt mit dem Kind halten</w:t>
            </w:r>
            <w:r>
              <w:rPr>
                <w:rFonts w:ascii="Arial" w:hAnsi="Arial" w:cs="Arial"/>
              </w:rPr>
              <w:t>, mit dem man spricht</w:t>
            </w:r>
          </w:p>
          <w:p w14:paraId="7C2A9FA4" w14:textId="4E6DCE30" w:rsidR="007F587A" w:rsidRDefault="00EC78A5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Alltägliche Gelegenheiten zum Führen von Gesprächen nutzen</w:t>
            </w:r>
          </w:p>
          <w:p w14:paraId="77E699BE" w14:textId="77777777" w:rsidR="00EC78A5" w:rsidRDefault="00EC78A5" w:rsidP="00EC78A5">
            <w:pPr>
              <w:rPr>
                <w:rFonts w:ascii="Arial" w:hAnsi="Arial" w:cs="Arial"/>
              </w:rPr>
            </w:pPr>
          </w:p>
          <w:p w14:paraId="284B3969" w14:textId="77777777" w:rsidR="00EC78A5" w:rsidRDefault="00EC78A5" w:rsidP="00EC78A5">
            <w:pPr>
              <w:rPr>
                <w:rFonts w:ascii="Arial" w:hAnsi="Arial" w:cs="Arial"/>
              </w:rPr>
            </w:pPr>
          </w:p>
          <w:p w14:paraId="22EC9093" w14:textId="77777777" w:rsidR="00EC78A5" w:rsidRDefault="00EC78A5" w:rsidP="00EC78A5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Korrigierendes Feedback geben</w:t>
            </w:r>
          </w:p>
          <w:p w14:paraId="1B1BA1FD" w14:textId="77777777" w:rsidR="00EC78A5" w:rsidRDefault="00EC78A5" w:rsidP="00EC78A5">
            <w:pPr>
              <w:rPr>
                <w:rFonts w:ascii="Arial" w:hAnsi="Arial" w:cs="Arial"/>
              </w:rPr>
            </w:pPr>
          </w:p>
          <w:p w14:paraId="4E832C51" w14:textId="77777777" w:rsidR="00EC78A5" w:rsidRDefault="00EC78A5" w:rsidP="00EC78A5">
            <w:pPr>
              <w:rPr>
                <w:rFonts w:ascii="Arial" w:hAnsi="Arial" w:cs="Arial"/>
              </w:rPr>
            </w:pPr>
          </w:p>
          <w:p w14:paraId="78C25C6A" w14:textId="77777777" w:rsidR="00EC78A5" w:rsidRDefault="00EC78A5" w:rsidP="00EC78A5">
            <w:pPr>
              <w:rPr>
                <w:rFonts w:ascii="Arial" w:hAnsi="Arial" w:cs="Arial"/>
              </w:rPr>
            </w:pPr>
          </w:p>
          <w:p w14:paraId="19D35A87" w14:textId="43DDC07D" w:rsidR="00EC78A5" w:rsidRDefault="00EC78A5" w:rsidP="00EC78A5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Kinder um Dinge bitten, bei denen sie helfen können</w:t>
            </w:r>
          </w:p>
          <w:p w14:paraId="11F13A12" w14:textId="77777777" w:rsidR="00EC78A5" w:rsidRDefault="00EC78A5" w:rsidP="00EC78A5">
            <w:pPr>
              <w:rPr>
                <w:rFonts w:ascii="Arial" w:hAnsi="Arial" w:cs="Arial"/>
              </w:rPr>
            </w:pPr>
          </w:p>
          <w:p w14:paraId="3B207D23" w14:textId="77777777" w:rsidR="00EC78A5" w:rsidRDefault="00EC78A5" w:rsidP="00EC78A5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Darauf achten, dass sich die Kinder gegenseitig aussprechen lassen</w:t>
            </w:r>
          </w:p>
          <w:p w14:paraId="686D8D51" w14:textId="77777777" w:rsidR="00EC78A5" w:rsidRPr="00EC78A5" w:rsidRDefault="00EC78A5" w:rsidP="00EC78A5">
            <w:pPr>
              <w:pStyle w:val="Listenabsatz"/>
              <w:rPr>
                <w:rFonts w:ascii="Arial" w:hAnsi="Arial" w:cs="Arial"/>
              </w:rPr>
            </w:pPr>
          </w:p>
          <w:p w14:paraId="119AF4EA" w14:textId="0C9515B1" w:rsidR="00EC78A5" w:rsidRDefault="00EC78A5" w:rsidP="00EC78A5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 Kindern im Gespräch offene Fragen stellen, weil diese zum Nachdenken und Sprechen anregen</w:t>
            </w:r>
          </w:p>
          <w:p w14:paraId="00B279B9" w14:textId="77777777" w:rsidR="00EC78A5" w:rsidRPr="00EC78A5" w:rsidRDefault="00EC78A5" w:rsidP="00EC78A5">
            <w:pPr>
              <w:pStyle w:val="Listenabsatz"/>
              <w:rPr>
                <w:rFonts w:ascii="Arial" w:hAnsi="Arial" w:cs="Arial"/>
              </w:rPr>
            </w:pPr>
          </w:p>
          <w:p w14:paraId="41EEA764" w14:textId="19D81B19" w:rsidR="00EC78A5" w:rsidRPr="00EC78A5" w:rsidRDefault="00EC78A5" w:rsidP="00EC78A5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Usw.</w:t>
            </w:r>
          </w:p>
        </w:tc>
      </w:tr>
      <w:tr w:rsidR="00B81533" w:rsidRPr="00B81533" w14:paraId="1A42A50E" w14:textId="77777777" w:rsidTr="00B81533">
        <w:trPr>
          <w:jc w:val="center"/>
        </w:trPr>
        <w:tc>
          <w:tcPr>
            <w:tcW w:w="9062" w:type="dxa"/>
            <w:gridSpan w:val="2"/>
            <w:shd w:val="clear" w:color="auto" w:fill="FFFF00"/>
          </w:tcPr>
          <w:p w14:paraId="41BB99BC" w14:textId="77777777" w:rsid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3. Bewertung/Lösungsvorschläge</w:t>
            </w:r>
          </w:p>
          <w:p w14:paraId="223D0702" w14:textId="0A28290D" w:rsidR="00B81533" w:rsidRPr="00B81533" w:rsidRDefault="00B81533" w:rsidP="00B81533">
            <w:pPr>
              <w:rPr>
                <w:rFonts w:ascii="Arial" w:hAnsi="Arial" w:cs="Arial"/>
              </w:rPr>
            </w:pPr>
          </w:p>
        </w:tc>
      </w:tr>
      <w:tr w:rsidR="00B81533" w:rsidRPr="00B81533" w14:paraId="73EEA991" w14:textId="77777777" w:rsidTr="00B81533">
        <w:trPr>
          <w:jc w:val="center"/>
        </w:trPr>
        <w:tc>
          <w:tcPr>
            <w:tcW w:w="9062" w:type="dxa"/>
            <w:gridSpan w:val="2"/>
            <w:shd w:val="clear" w:color="auto" w:fill="FFFFCC"/>
          </w:tcPr>
          <w:p w14:paraId="1189F0FC" w14:textId="6D47EB51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Erarbeiten Sie gemeinsam einen Regelkatalog für eine gelingende Sprachförderung im Alltag.</w:t>
            </w:r>
          </w:p>
        </w:tc>
      </w:tr>
    </w:tbl>
    <w:p w14:paraId="0056CFB2" w14:textId="1D7EE79C" w:rsidR="0005576D" w:rsidRDefault="0005576D">
      <w:pPr>
        <w:rPr>
          <w:rFonts w:ascii="Arial" w:hAnsi="Arial" w:cs="Arial"/>
        </w:rPr>
      </w:pPr>
    </w:p>
    <w:p w14:paraId="2C30F3AF" w14:textId="77777777" w:rsidR="006B6CCF" w:rsidRDefault="006B6CCF">
      <w:pPr>
        <w:rPr>
          <w:rFonts w:ascii="Arial" w:hAnsi="Arial" w:cs="Arial"/>
        </w:rPr>
      </w:pPr>
    </w:p>
    <w:p w14:paraId="67978A72" w14:textId="77777777" w:rsidR="006B6CCF" w:rsidRDefault="006B6CCF">
      <w:pPr>
        <w:rPr>
          <w:rFonts w:ascii="Arial" w:hAnsi="Arial" w:cs="Arial"/>
        </w:rPr>
      </w:pPr>
    </w:p>
    <w:p w14:paraId="166158DA" w14:textId="77777777" w:rsidR="006B6CCF" w:rsidRDefault="006B6CCF">
      <w:pPr>
        <w:rPr>
          <w:rFonts w:ascii="Arial" w:hAnsi="Arial" w:cs="Arial"/>
        </w:rPr>
      </w:pPr>
    </w:p>
    <w:p w14:paraId="522C316D" w14:textId="77777777" w:rsidR="006B6CCF" w:rsidRDefault="006B6CCF">
      <w:pPr>
        <w:rPr>
          <w:rFonts w:ascii="Arial" w:hAnsi="Arial" w:cs="Arial"/>
        </w:rPr>
      </w:pPr>
    </w:p>
    <w:p w14:paraId="288803B8" w14:textId="42EE5FFA" w:rsidR="00B81533" w:rsidRDefault="00B81533" w:rsidP="006B6CC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8EAADB" w:themeFill="accent1" w:themeFillTint="99"/>
        <w:rPr>
          <w:rFonts w:ascii="Arial" w:hAnsi="Arial" w:cs="Arial"/>
        </w:rPr>
      </w:pPr>
      <w:r>
        <w:rPr>
          <w:rFonts w:ascii="Arial" w:hAnsi="Arial" w:cs="Arial"/>
        </w:rPr>
        <w:t>Unser Regelkatalog:</w:t>
      </w:r>
    </w:p>
    <w:p w14:paraId="244F6F19" w14:textId="260FCBA2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4703CF48" w14:textId="648BA735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5C9A7F02" w14:textId="6AEE36B4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FB59233" w14:textId="0AF0E2F7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63FCCDC" w14:textId="4EFAF2D4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C428DE1" w14:textId="53EE667F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BDEFD76" w14:textId="2612FEA2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1BF5FB9" w14:textId="47676304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44E6233" w14:textId="3B1FB492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A5F112A" w14:textId="4412D01D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0C6BB55" w14:textId="37292887" w:rsidR="006B6CCF" w:rsidRDefault="006B6CCF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</w:p>
    <w:p w14:paraId="4104946B" w14:textId="77777777" w:rsidR="006B6CCF" w:rsidRDefault="006B6CCF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</w:p>
    <w:p w14:paraId="13437FF5" w14:textId="65DC7188" w:rsidR="00B81533" w:rsidRDefault="00B81533" w:rsidP="006B6CCF">
      <w:pPr>
        <w:pStyle w:val="Listenabsatz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4FC6EC2" w14:textId="279511DD" w:rsidR="006B6CCF" w:rsidRPr="006B6CCF" w:rsidRDefault="006B6CCF" w:rsidP="006B6CCF">
      <w:pPr>
        <w:rPr>
          <w:rFonts w:ascii="Arial" w:hAnsi="Arial" w:cs="Arial"/>
        </w:rPr>
      </w:pPr>
      <w:r>
        <w:rPr>
          <w:rFonts w:ascii="Arial" w:hAnsi="Arial" w:cs="Arial"/>
        </w:rPr>
        <w:t>Zu unserer Gruppe gehören:</w:t>
      </w:r>
    </w:p>
    <w:p w14:paraId="17424EF9" w14:textId="77777777" w:rsidR="006B6CCF" w:rsidRPr="00B81533" w:rsidRDefault="006B6CCF" w:rsidP="006B6CCF">
      <w:pPr>
        <w:pStyle w:val="Listenabsatz"/>
        <w:rPr>
          <w:rFonts w:ascii="Arial" w:hAnsi="Arial" w:cs="Arial"/>
        </w:rPr>
      </w:pPr>
    </w:p>
    <w:sectPr w:rsidR="006B6CCF" w:rsidRPr="00B81533" w:rsidSect="00B8153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CCFAE" w14:textId="77777777" w:rsidR="005D31EA" w:rsidRDefault="005D31EA" w:rsidP="006B6CCF">
      <w:pPr>
        <w:spacing w:after="0" w:line="240" w:lineRule="auto"/>
      </w:pPr>
      <w:r>
        <w:separator/>
      </w:r>
    </w:p>
  </w:endnote>
  <w:endnote w:type="continuationSeparator" w:id="0">
    <w:p w14:paraId="2A3FC4D7" w14:textId="77777777" w:rsidR="005D31EA" w:rsidRDefault="005D31EA" w:rsidP="006B6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46D51C" w14:textId="77777777" w:rsidR="005D31EA" w:rsidRDefault="005D31EA" w:rsidP="006B6CCF">
      <w:pPr>
        <w:spacing w:after="0" w:line="240" w:lineRule="auto"/>
      </w:pPr>
      <w:r>
        <w:separator/>
      </w:r>
    </w:p>
  </w:footnote>
  <w:footnote w:type="continuationSeparator" w:id="0">
    <w:p w14:paraId="0482F6A7" w14:textId="77777777" w:rsidR="005D31EA" w:rsidRDefault="005D31EA" w:rsidP="006B6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D4F33" w14:textId="10A2117E" w:rsidR="006B6CCF" w:rsidRDefault="006B6CCF" w:rsidP="006B6CCF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60FEBEDF" wp14:editId="3D378667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0141B2" w14:textId="77777777" w:rsidR="006B6CCF" w:rsidRDefault="006B6CCF" w:rsidP="006B6CCF">
    <w:pPr>
      <w:pStyle w:val="Kopfzeile"/>
      <w:jc w:val="right"/>
    </w:pPr>
    <w:r>
      <w:rPr>
        <w:rFonts w:ascii="Verdana" w:hAnsi="Verdana"/>
      </w:rPr>
      <w:t>Lernfeld: ______________</w:t>
    </w:r>
  </w:p>
  <w:p w14:paraId="29422D9F" w14:textId="77777777" w:rsidR="006B6CCF" w:rsidRDefault="006B6CCF" w:rsidP="006B6CCF">
    <w:pPr>
      <w:pStyle w:val="Kopfzeile"/>
      <w:jc w:val="right"/>
    </w:pPr>
  </w:p>
  <w:p w14:paraId="6ADCEC39" w14:textId="77777777" w:rsidR="006B6CCF" w:rsidRDefault="006B6CCF" w:rsidP="006B6CCF">
    <w:pPr>
      <w:pStyle w:val="Kopfzeile"/>
      <w:jc w:val="right"/>
    </w:pPr>
    <w:r>
      <w:rPr>
        <w:rFonts w:ascii="Verdana" w:hAnsi="Verdana"/>
      </w:rPr>
      <w:t>Datum: ______________</w:t>
    </w:r>
  </w:p>
  <w:p w14:paraId="339F61C0" w14:textId="77777777" w:rsidR="006B6CCF" w:rsidRDefault="006B6CC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4C2BA6"/>
    <w:multiLevelType w:val="hybridMultilevel"/>
    <w:tmpl w:val="AF9696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A307D"/>
    <w:multiLevelType w:val="hybridMultilevel"/>
    <w:tmpl w:val="761A29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D5F33"/>
    <w:multiLevelType w:val="hybridMultilevel"/>
    <w:tmpl w:val="7172B6B8"/>
    <w:lvl w:ilvl="0" w:tplc="CF8EFA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E5329"/>
    <w:multiLevelType w:val="hybridMultilevel"/>
    <w:tmpl w:val="15A81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943310">
    <w:abstractNumId w:val="0"/>
  </w:num>
  <w:num w:numId="2" w16cid:durableId="910194009">
    <w:abstractNumId w:val="1"/>
  </w:num>
  <w:num w:numId="3" w16cid:durableId="1087120947">
    <w:abstractNumId w:val="3"/>
  </w:num>
  <w:num w:numId="4" w16cid:durableId="1221213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533"/>
    <w:rsid w:val="0005576D"/>
    <w:rsid w:val="000C0D80"/>
    <w:rsid w:val="0012399C"/>
    <w:rsid w:val="005D31EA"/>
    <w:rsid w:val="006B6CCF"/>
    <w:rsid w:val="007F587A"/>
    <w:rsid w:val="00AF06ED"/>
    <w:rsid w:val="00B81533"/>
    <w:rsid w:val="00C7625E"/>
    <w:rsid w:val="00D05296"/>
    <w:rsid w:val="00EC78A5"/>
    <w:rsid w:val="00F5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EE973"/>
  <w15:chartTrackingRefBased/>
  <w15:docId w15:val="{533470B4-E4D6-4D3D-A3A2-0A48F25FC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81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81533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6B6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B6CCF"/>
  </w:style>
  <w:style w:type="paragraph" w:styleId="Fuzeile">
    <w:name w:val="footer"/>
    <w:basedOn w:val="Standard"/>
    <w:link w:val="FuzeileZchn"/>
    <w:uiPriority w:val="99"/>
    <w:unhideWhenUsed/>
    <w:rsid w:val="006B6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B6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155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Norbert Badstieber</cp:lastModifiedBy>
  <cp:revision>2</cp:revision>
  <dcterms:created xsi:type="dcterms:W3CDTF">2024-07-10T14:09:00Z</dcterms:created>
  <dcterms:modified xsi:type="dcterms:W3CDTF">2024-07-10T14:09:00Z</dcterms:modified>
</cp:coreProperties>
</file>