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6EA1" w:rsidRDefault="00276FB7" w:rsidP="00276FB7">
      <w:pPr>
        <w:jc w:val="center"/>
      </w:pPr>
      <w:bookmarkStart w:id="0" w:name="_GoBack"/>
      <w:bookmarkEnd w:id="0"/>
      <w:r>
        <w:rPr>
          <w:noProof/>
          <w:lang w:eastAsia="de-DE"/>
        </w:rPr>
        <w:drawing>
          <wp:inline distT="0" distB="0" distL="0" distR="0" wp14:anchorId="395A61C9" wp14:editId="77E5B05B">
            <wp:extent cx="3895090" cy="1000125"/>
            <wp:effectExtent l="0" t="0" r="0" b="9525"/>
            <wp:docPr id="1" name="Grafik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5090" cy="1000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76FB7" w:rsidRPr="00276FB7" w:rsidRDefault="00276FB7" w:rsidP="00276FB7">
      <w:pPr>
        <w:jc w:val="center"/>
        <w:rPr>
          <w:b/>
          <w:sz w:val="28"/>
          <w:szCs w:val="28"/>
          <w:u w:val="single"/>
        </w:rPr>
      </w:pPr>
    </w:p>
    <w:p w:rsidR="00276FB7" w:rsidRDefault="00276FB7" w:rsidP="00276FB7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>
        <w:rPr>
          <w:rFonts w:ascii="Arial" w:hAnsi="Arial" w:cs="Arial"/>
          <w:b/>
          <w:sz w:val="28"/>
          <w:szCs w:val="28"/>
          <w:u w:val="single"/>
        </w:rPr>
        <w:t>K</w:t>
      </w:r>
      <w:r w:rsidRPr="00276FB7">
        <w:rPr>
          <w:rFonts w:ascii="Arial" w:hAnsi="Arial" w:cs="Arial"/>
          <w:b/>
          <w:sz w:val="28"/>
          <w:szCs w:val="28"/>
          <w:u w:val="single"/>
        </w:rPr>
        <w:t>onzepte</w:t>
      </w:r>
    </w:p>
    <w:p w:rsidR="00276FB7" w:rsidRPr="00276FB7" w:rsidRDefault="00276FB7" w:rsidP="00276FB7">
      <w:pPr>
        <w:jc w:val="center"/>
        <w:rPr>
          <w:rFonts w:ascii="Arial" w:hAnsi="Arial" w:cs="Arial"/>
          <w:b/>
          <w:sz w:val="28"/>
          <w:szCs w:val="28"/>
          <w:u w:val="single"/>
        </w:rPr>
      </w:pPr>
    </w:p>
    <w:tbl>
      <w:tblPr>
        <w:tblStyle w:val="Gitternetztabelle2Akzent2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276FB7" w:rsidTr="00276FB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:rsidR="00276FB7" w:rsidRPr="00276FB7" w:rsidRDefault="00276FB7" w:rsidP="00A51FA2">
            <w:pPr>
              <w:spacing w:line="480" w:lineRule="auto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  <w:tc>
          <w:tcPr>
            <w:tcW w:w="4531" w:type="dxa"/>
          </w:tcPr>
          <w:p w:rsidR="00276FB7" w:rsidRPr="00276FB7" w:rsidRDefault="00276FB7" w:rsidP="00A51FA2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</w:tr>
      <w:tr w:rsidR="00276FB7" w:rsidTr="00276F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:rsidR="00276FB7" w:rsidRPr="00276FB7" w:rsidRDefault="00276FB7" w:rsidP="00A51FA2">
            <w:pPr>
              <w:spacing w:line="480" w:lineRule="auto"/>
              <w:rPr>
                <w:rFonts w:ascii="Arial" w:hAnsi="Arial" w:cs="Arial"/>
                <w:b w:val="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sz w:val="24"/>
                <w:szCs w:val="24"/>
              </w:rPr>
              <w:t>Die Bedeutung eines gemeinsamen Konzeptes</w:t>
            </w:r>
            <w:r w:rsidR="00A51FA2">
              <w:rPr>
                <w:rFonts w:ascii="Arial" w:hAnsi="Arial" w:cs="Arial"/>
                <w:b w:val="0"/>
                <w:sz w:val="24"/>
                <w:szCs w:val="24"/>
              </w:rPr>
              <w:t xml:space="preserve"> ist sinnvoll, da….</w:t>
            </w:r>
          </w:p>
        </w:tc>
        <w:tc>
          <w:tcPr>
            <w:tcW w:w="4531" w:type="dxa"/>
          </w:tcPr>
          <w:p w:rsidR="00276FB7" w:rsidRDefault="00276FB7" w:rsidP="00A51FA2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76FB7" w:rsidTr="00276FB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:rsidR="00276FB7" w:rsidRPr="00276FB7" w:rsidRDefault="00276FB7" w:rsidP="00A51FA2">
            <w:pPr>
              <w:spacing w:line="480" w:lineRule="auto"/>
              <w:rPr>
                <w:rFonts w:ascii="Arial" w:hAnsi="Arial" w:cs="Arial"/>
                <w:b w:val="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sz w:val="24"/>
                <w:szCs w:val="24"/>
              </w:rPr>
              <w:t xml:space="preserve">Welche Strategien sind Ihrer Meinung nach sinnvoll bei Schwierigkeiten dieser Thematik? </w:t>
            </w:r>
          </w:p>
        </w:tc>
        <w:tc>
          <w:tcPr>
            <w:tcW w:w="4531" w:type="dxa"/>
          </w:tcPr>
          <w:p w:rsidR="00276FB7" w:rsidRDefault="00276FB7" w:rsidP="00A51FA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76FB7" w:rsidTr="00276F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:rsidR="00276FB7" w:rsidRPr="00276FB7" w:rsidRDefault="00276FB7" w:rsidP="00A51FA2">
            <w:pPr>
              <w:spacing w:line="480" w:lineRule="auto"/>
              <w:rPr>
                <w:rFonts w:ascii="Arial" w:hAnsi="Arial" w:cs="Arial"/>
                <w:b w:val="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sz w:val="24"/>
                <w:szCs w:val="24"/>
              </w:rPr>
              <w:t>Wie lassen sich diese Strategien so verankern, dass sie in solchen Situationen Anwendung finden?</w:t>
            </w:r>
          </w:p>
        </w:tc>
        <w:tc>
          <w:tcPr>
            <w:tcW w:w="4531" w:type="dxa"/>
          </w:tcPr>
          <w:p w:rsidR="00276FB7" w:rsidRDefault="00276FB7" w:rsidP="00A51FA2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76FB7" w:rsidTr="00276FB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:rsidR="00276FB7" w:rsidRPr="00276FB7" w:rsidRDefault="00276FB7" w:rsidP="00A51FA2">
            <w:pPr>
              <w:spacing w:line="480" w:lineRule="auto"/>
              <w:rPr>
                <w:rFonts w:ascii="Arial" w:hAnsi="Arial" w:cs="Arial"/>
                <w:b w:val="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sz w:val="24"/>
                <w:szCs w:val="24"/>
              </w:rPr>
              <w:t>Sehen Sie auch Nachteile darin, Strategien fest vorzuschreiben, nach denen man in bestimmten Situationen handeln soll?</w:t>
            </w:r>
          </w:p>
        </w:tc>
        <w:tc>
          <w:tcPr>
            <w:tcW w:w="4531" w:type="dxa"/>
          </w:tcPr>
          <w:p w:rsidR="00276FB7" w:rsidRDefault="00276FB7" w:rsidP="00A51FA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276FB7" w:rsidRPr="00276FB7" w:rsidRDefault="00276FB7" w:rsidP="00A51FA2">
      <w:pPr>
        <w:spacing w:line="480" w:lineRule="auto"/>
        <w:rPr>
          <w:rFonts w:ascii="Arial" w:hAnsi="Arial" w:cs="Arial"/>
          <w:sz w:val="24"/>
          <w:szCs w:val="24"/>
        </w:rPr>
      </w:pPr>
    </w:p>
    <w:sectPr w:rsidR="00276FB7" w:rsidRPr="00276FB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6FB7"/>
    <w:rsid w:val="000C6EA1"/>
    <w:rsid w:val="00276FB7"/>
    <w:rsid w:val="002C5BAF"/>
    <w:rsid w:val="00A51FA2"/>
    <w:rsid w:val="00B15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6665C0B-33A2-40CF-8F72-F599D95FF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276F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itternetztabelle2Akzent2">
    <w:name w:val="Grid Table 2 Accent 2"/>
    <w:basedOn w:val="NormaleTabelle"/>
    <w:uiPriority w:val="47"/>
    <w:rsid w:val="00276FB7"/>
    <w:pPr>
      <w:spacing w:after="0" w:line="240" w:lineRule="auto"/>
    </w:p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338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ekb</dc:creator>
  <cp:keywords/>
  <dc:description/>
  <cp:lastModifiedBy>ekb</cp:lastModifiedBy>
  <cp:revision>2</cp:revision>
  <dcterms:created xsi:type="dcterms:W3CDTF">2023-05-22T09:02:00Z</dcterms:created>
  <dcterms:modified xsi:type="dcterms:W3CDTF">2023-05-22T09:02:00Z</dcterms:modified>
</cp:coreProperties>
</file>