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B589A5B" w14:textId="01B44A1D" w:rsidR="00991DAD" w:rsidRPr="008B7C45" w:rsidRDefault="00991DAD" w:rsidP="00991DAD">
      <w:pPr>
        <w:jc w:val="both"/>
        <w:rPr>
          <w:b/>
          <w:bCs/>
        </w:rPr>
      </w:pPr>
      <w:r w:rsidRPr="008B7C45">
        <w:rPr>
          <w:b/>
          <w:bCs/>
        </w:rPr>
        <w:t xml:space="preserve">5. </w:t>
      </w:r>
      <w:r w:rsidR="00740D8B">
        <w:rPr>
          <w:b/>
          <w:bCs/>
        </w:rPr>
        <w:t>Ein „Jahrhundert der Schande“</w:t>
      </w:r>
      <w:r w:rsidRPr="008B7C45">
        <w:rPr>
          <w:b/>
          <w:bCs/>
        </w:rPr>
        <w:t xml:space="preserve"> </w:t>
      </w:r>
      <w:r w:rsidR="00EC7D56">
        <w:rPr>
          <w:b/>
          <w:bCs/>
        </w:rPr>
        <w:t xml:space="preserve">– Spurensuche </w:t>
      </w:r>
      <w:r w:rsidR="00EC7D56" w:rsidRPr="00EC7D56">
        <w:rPr>
          <w:b/>
          <w:bCs/>
          <w:color w:val="FF0000"/>
        </w:rPr>
        <w:t>(</w:t>
      </w:r>
      <w:r w:rsidRPr="00EC7D56">
        <w:rPr>
          <w:b/>
          <w:bCs/>
          <w:color w:val="FF0000"/>
        </w:rPr>
        <w:t>Lösungs</w:t>
      </w:r>
      <w:r w:rsidR="000C1118" w:rsidRPr="00EC7D56">
        <w:rPr>
          <w:b/>
          <w:bCs/>
          <w:color w:val="FF0000"/>
        </w:rPr>
        <w:t>blatt</w:t>
      </w:r>
      <w:r w:rsidR="00EC7D56" w:rsidRPr="00EC7D56">
        <w:rPr>
          <w:b/>
          <w:bCs/>
          <w:color w:val="FF0000"/>
        </w:rPr>
        <w:t>)</w:t>
      </w:r>
    </w:p>
    <w:p w14:paraId="007DF9FD" w14:textId="1CAF946B" w:rsidR="00991DAD" w:rsidRDefault="00F30240" w:rsidP="0099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Ihr könnt euch wieder Punkte für eure Antworten geben. Vergesst nicht, in die Ergebnisliste einzutragen! </w:t>
      </w:r>
    </w:p>
    <w:p w14:paraId="16DD93FB" w14:textId="13A40C78" w:rsidR="0088611C" w:rsidRDefault="0088611C" w:rsidP="0099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Punktzahl gesamt: 13 Punkte</w:t>
      </w:r>
    </w:p>
    <w:p w14:paraId="7BEC02B9" w14:textId="2CDD96B0" w:rsidR="00991DAD" w:rsidRDefault="00991DAD" w:rsidP="00991DAD">
      <w:pPr>
        <w:pStyle w:val="Listenabsatz"/>
        <w:numPr>
          <w:ilvl w:val="0"/>
          <w:numId w:val="1"/>
        </w:numPr>
        <w:jc w:val="both"/>
      </w:pPr>
      <w:r>
        <w:t xml:space="preserve">Was geschah 1860 bei der Plünderung und Zerstörung des Palastes? Fasst zusammen? </w:t>
      </w:r>
      <w:r w:rsidR="00F30240">
        <w:t>(2 Punkte)</w:t>
      </w:r>
    </w:p>
    <w:p w14:paraId="696B05E3" w14:textId="77777777" w:rsidR="00F30240" w:rsidRPr="00F30240" w:rsidRDefault="00991DAD" w:rsidP="00F30240">
      <w:pPr>
        <w:pStyle w:val="Listenabsatz"/>
        <w:numPr>
          <w:ilvl w:val="0"/>
          <w:numId w:val="4"/>
        </w:numPr>
        <w:jc w:val="both"/>
        <w:rPr>
          <w:color w:val="FF0000"/>
        </w:rPr>
      </w:pPr>
      <w:r w:rsidRPr="00F30240">
        <w:rPr>
          <w:color w:val="FF0000"/>
        </w:rPr>
        <w:t xml:space="preserve">Die Franzosen plündern den Palast, </w:t>
      </w:r>
    </w:p>
    <w:p w14:paraId="28316CAB" w14:textId="2E32AEDC" w:rsidR="00991DAD" w:rsidRPr="00F30240" w:rsidRDefault="00991DAD" w:rsidP="00F30240">
      <w:pPr>
        <w:pStyle w:val="Listenabsatz"/>
        <w:numPr>
          <w:ilvl w:val="0"/>
          <w:numId w:val="4"/>
        </w:numPr>
        <w:jc w:val="both"/>
        <w:rPr>
          <w:color w:val="FF0000"/>
        </w:rPr>
      </w:pPr>
      <w:r w:rsidRPr="00F30240">
        <w:rPr>
          <w:color w:val="FF0000"/>
        </w:rPr>
        <w:t>die Briten brennen ihn nieder und zerstören ihn systematisch</w:t>
      </w:r>
    </w:p>
    <w:p w14:paraId="4C30011C" w14:textId="5C717A91" w:rsidR="00991DAD" w:rsidRDefault="00991DAD" w:rsidP="00991DAD">
      <w:pPr>
        <w:pStyle w:val="Listenabsatz"/>
        <w:numPr>
          <w:ilvl w:val="0"/>
          <w:numId w:val="1"/>
        </w:numPr>
        <w:jc w:val="both"/>
      </w:pPr>
      <w:r>
        <w:t>Weshalb war der Sommerpalast so bedeutsam für die Chinesen? Erläutert</w:t>
      </w:r>
      <w:r w:rsidR="00D866C5">
        <w:t xml:space="preserve"> drei Aspekte</w:t>
      </w:r>
      <w:r>
        <w:t xml:space="preserve">! </w:t>
      </w:r>
      <w:r w:rsidR="00F30240">
        <w:t>(3 Punkte)</w:t>
      </w:r>
    </w:p>
    <w:p w14:paraId="045A38D5" w14:textId="43B91A74" w:rsidR="00F30240" w:rsidRPr="00F30240" w:rsidRDefault="00991DAD" w:rsidP="00F30240">
      <w:pPr>
        <w:pStyle w:val="Listenabsatz"/>
        <w:numPr>
          <w:ilvl w:val="0"/>
          <w:numId w:val="3"/>
        </w:numPr>
        <w:jc w:val="both"/>
        <w:rPr>
          <w:color w:val="FF0000"/>
        </w:rPr>
      </w:pPr>
      <w:r w:rsidRPr="00F30240">
        <w:rPr>
          <w:color w:val="FF0000"/>
        </w:rPr>
        <w:t>Er ist eine riesige Anlage, um ein Vielfaches größer als europäische Schlösser wie Versailles oder der Louvre</w:t>
      </w:r>
    </w:p>
    <w:p w14:paraId="6ABCA1EE" w14:textId="6F735D26" w:rsidR="00F30240" w:rsidRPr="00F30240" w:rsidRDefault="006E0BD9" w:rsidP="00F30240">
      <w:pPr>
        <w:pStyle w:val="Listenabsatz"/>
        <w:numPr>
          <w:ilvl w:val="0"/>
          <w:numId w:val="3"/>
        </w:numPr>
        <w:jc w:val="both"/>
        <w:rPr>
          <w:color w:val="FF0000"/>
        </w:rPr>
      </w:pPr>
      <w:r>
        <w:rPr>
          <w:color w:val="FF0000"/>
        </w:rPr>
        <w:t>H</w:t>
      </w:r>
      <w:r w:rsidR="00991DAD" w:rsidRPr="00F30240">
        <w:rPr>
          <w:color w:val="FF0000"/>
        </w:rPr>
        <w:t>ier wurden das Wissen und die Reichtümer der chinesischen Qing-Kaiser angehäuft</w:t>
      </w:r>
    </w:p>
    <w:p w14:paraId="0AE1C900" w14:textId="35A73766" w:rsidR="00991DAD" w:rsidRPr="00F30240" w:rsidRDefault="006E0BD9" w:rsidP="00F30240">
      <w:pPr>
        <w:pStyle w:val="Listenabsatz"/>
        <w:numPr>
          <w:ilvl w:val="0"/>
          <w:numId w:val="3"/>
        </w:numPr>
        <w:jc w:val="both"/>
        <w:rPr>
          <w:color w:val="FF0000"/>
        </w:rPr>
      </w:pPr>
      <w:r>
        <w:rPr>
          <w:color w:val="FF0000"/>
        </w:rPr>
        <w:t>E</w:t>
      </w:r>
      <w:r w:rsidR="00991DAD" w:rsidRPr="00F30240">
        <w:rPr>
          <w:color w:val="FF0000"/>
        </w:rPr>
        <w:t>r galt aber auch als Ausdruck ihres Universalismus, war quasi für sie die Miniaturausgabe der ganzen Welt</w:t>
      </w:r>
    </w:p>
    <w:p w14:paraId="0DB1C9D4" w14:textId="51768F5A" w:rsidR="00991DAD" w:rsidRDefault="00991DAD" w:rsidP="00991DAD">
      <w:pPr>
        <w:pStyle w:val="Listenabsatz"/>
        <w:numPr>
          <w:ilvl w:val="0"/>
          <w:numId w:val="1"/>
        </w:numPr>
        <w:jc w:val="both"/>
      </w:pPr>
      <w:r>
        <w:t xml:space="preserve">Weshalb geschah diese Zerstörung in einem entscheidenden Moment? Welcher alternative Geschichtsverlauf wird von dem französischen Historiker geschildert? </w:t>
      </w:r>
      <w:r w:rsidR="00F30240">
        <w:t>(1 Punkt)</w:t>
      </w:r>
    </w:p>
    <w:p w14:paraId="7898922B" w14:textId="03C1929F" w:rsidR="00991DAD" w:rsidRPr="00991DAD" w:rsidRDefault="00991DAD" w:rsidP="00991DAD">
      <w:pPr>
        <w:jc w:val="both"/>
        <w:rPr>
          <w:color w:val="FF0000"/>
        </w:rPr>
      </w:pPr>
      <w:r w:rsidRPr="00991DAD">
        <w:rPr>
          <w:color w:val="FF0000"/>
        </w:rPr>
        <w:t>China war trotz der verlorenen Opiumkr</w:t>
      </w:r>
      <w:r w:rsidR="00F17182">
        <w:rPr>
          <w:color w:val="FF0000"/>
        </w:rPr>
        <w:t>ie</w:t>
      </w:r>
      <w:r w:rsidRPr="00991DAD">
        <w:rPr>
          <w:color w:val="FF0000"/>
        </w:rPr>
        <w:t>ge noch nicht am Boden, es hätte durchaus zur Weltmacht aufsteigen können</w:t>
      </w:r>
      <w:r w:rsidR="000A464B">
        <w:rPr>
          <w:color w:val="FF0000"/>
        </w:rPr>
        <w:t xml:space="preserve">. </w:t>
      </w:r>
      <w:r w:rsidR="000A464B">
        <w:rPr>
          <w:color w:val="FF0000"/>
        </w:rPr>
        <w:tab/>
      </w:r>
      <w:r w:rsidR="000A464B">
        <w:rPr>
          <w:color w:val="FF0000"/>
        </w:rPr>
        <w:br/>
        <w:t xml:space="preserve">Dies hätte eine </w:t>
      </w:r>
      <w:r w:rsidRPr="00991DAD">
        <w:rPr>
          <w:color w:val="FF0000"/>
        </w:rPr>
        <w:t>Sinisierung („Chinesischmachung“) der ganzen Welt zur Folge gehabt!</w:t>
      </w:r>
    </w:p>
    <w:p w14:paraId="102C78C1" w14:textId="54153D88" w:rsidR="00991DAD" w:rsidRDefault="00F17182" w:rsidP="00F17182">
      <w:pPr>
        <w:pStyle w:val="Listenabsatz"/>
        <w:numPr>
          <w:ilvl w:val="0"/>
          <w:numId w:val="1"/>
        </w:numPr>
        <w:jc w:val="both"/>
      </w:pPr>
      <w:bookmarkStart w:id="0" w:name="_Hlk59208873"/>
      <w:r>
        <w:t>Welche neuen Eindrücke konntet ihr noch von der Zeit der Opiumkriege im Film gewinnen?</w:t>
      </w:r>
      <w:r w:rsidR="00F30240">
        <w:t xml:space="preserve"> </w:t>
      </w:r>
      <w:r w:rsidR="00D866C5">
        <w:t xml:space="preserve">Nennt mindestens zwei Aspekte! </w:t>
      </w:r>
      <w:r w:rsidR="00F30240">
        <w:t>(2 Punkte)</w:t>
      </w:r>
    </w:p>
    <w:bookmarkEnd w:id="0"/>
    <w:p w14:paraId="385856C4" w14:textId="330CA32C" w:rsidR="00991DAD" w:rsidRPr="00F17182" w:rsidRDefault="00F30240" w:rsidP="00F17182">
      <w:pPr>
        <w:jc w:val="both"/>
        <w:rPr>
          <w:color w:val="FF0000"/>
        </w:rPr>
      </w:pPr>
      <w:r>
        <w:rPr>
          <w:color w:val="FF0000"/>
        </w:rPr>
        <w:t>Z</w:t>
      </w:r>
      <w:r w:rsidR="00F17182" w:rsidRPr="00F17182">
        <w:rPr>
          <w:color w:val="FF0000"/>
        </w:rPr>
        <w:t>.B. Bilder von Opiumabhängigen</w:t>
      </w:r>
      <w:r w:rsidR="009B7717">
        <w:rPr>
          <w:color w:val="FF0000"/>
        </w:rPr>
        <w:t xml:space="preserve"> oder vom </w:t>
      </w:r>
      <w:r w:rsidR="00F17182" w:rsidRPr="00F17182">
        <w:rPr>
          <w:color w:val="FF0000"/>
        </w:rPr>
        <w:t>2. Opiumkrieg</w:t>
      </w:r>
      <w:r>
        <w:rPr>
          <w:color w:val="FF0000"/>
        </w:rPr>
        <w:t xml:space="preserve"> (auch andere Eindrücke sind möglich!)</w:t>
      </w:r>
    </w:p>
    <w:p w14:paraId="30057A31" w14:textId="552498B8" w:rsidR="00991DAD" w:rsidRDefault="00991DAD" w:rsidP="00991DAD">
      <w:pPr>
        <w:pStyle w:val="Listenabsatz"/>
        <w:numPr>
          <w:ilvl w:val="0"/>
          <w:numId w:val="1"/>
        </w:numPr>
        <w:jc w:val="both"/>
      </w:pPr>
      <w:r>
        <w:t xml:space="preserve">Warum gab es 1860 von chinesischer Seite keinen nennenswerten Widerstand? Nennt zwei Gründe! </w:t>
      </w:r>
      <w:r w:rsidR="0088611C">
        <w:t>(2 Punkte)</w:t>
      </w:r>
    </w:p>
    <w:p w14:paraId="5D2D6D3C" w14:textId="2BADB859" w:rsidR="00991DAD" w:rsidRPr="00F17182" w:rsidRDefault="00F17182" w:rsidP="0088611C">
      <w:pPr>
        <w:pStyle w:val="Listenabsatz"/>
        <w:numPr>
          <w:ilvl w:val="0"/>
          <w:numId w:val="5"/>
        </w:numPr>
        <w:jc w:val="both"/>
        <w:rPr>
          <w:color w:val="FF0000"/>
        </w:rPr>
      </w:pPr>
      <w:r w:rsidRPr="00F17182">
        <w:rPr>
          <w:color w:val="FF0000"/>
        </w:rPr>
        <w:t>Tai</w:t>
      </w:r>
      <w:r w:rsidR="00D866C5">
        <w:rPr>
          <w:color w:val="FF0000"/>
        </w:rPr>
        <w:t>p</w:t>
      </w:r>
      <w:r w:rsidRPr="00F17182">
        <w:rPr>
          <w:color w:val="FF0000"/>
        </w:rPr>
        <w:t>ing</w:t>
      </w:r>
      <w:r w:rsidR="00D866C5">
        <w:rPr>
          <w:color w:val="FF0000"/>
        </w:rPr>
        <w:t>-</w:t>
      </w:r>
      <w:r w:rsidRPr="00F17182">
        <w:rPr>
          <w:color w:val="FF0000"/>
        </w:rPr>
        <w:t>Aufstand, der zum blutigen Bürgerkrieg ausartet (20 – 30 Millionen Tote)</w:t>
      </w:r>
    </w:p>
    <w:p w14:paraId="32C482EB" w14:textId="342281CE" w:rsidR="00991DAD" w:rsidRPr="00F17182" w:rsidRDefault="00F17182" w:rsidP="0088611C">
      <w:pPr>
        <w:pStyle w:val="Listenabsatz"/>
        <w:numPr>
          <w:ilvl w:val="0"/>
          <w:numId w:val="5"/>
        </w:numPr>
        <w:jc w:val="both"/>
        <w:rPr>
          <w:color w:val="FF0000"/>
        </w:rPr>
      </w:pPr>
      <w:r w:rsidRPr="00F17182">
        <w:rPr>
          <w:color w:val="FF0000"/>
        </w:rPr>
        <w:t>Die Chinesen hätte</w:t>
      </w:r>
      <w:r w:rsidR="000A464B">
        <w:rPr>
          <w:color w:val="FF0000"/>
        </w:rPr>
        <w:t>n</w:t>
      </w:r>
      <w:r w:rsidRPr="00F17182">
        <w:rPr>
          <w:color w:val="FF0000"/>
        </w:rPr>
        <w:t xml:space="preserve"> nie etwas aus dem Sommerpalast gestohlen, für sie waren die Gegenstände dort heilig und sie konnten sich nicht vorstellen, dass das für die Europäer keine Bedeutung hat</w:t>
      </w:r>
    </w:p>
    <w:p w14:paraId="1B331ECF" w14:textId="5DCBDCA3" w:rsidR="00991DAD" w:rsidRPr="009B7717" w:rsidRDefault="00991DAD" w:rsidP="00991DAD">
      <w:pPr>
        <w:pStyle w:val="Listenabsatz"/>
        <w:numPr>
          <w:ilvl w:val="0"/>
          <w:numId w:val="1"/>
        </w:numPr>
        <w:jc w:val="both"/>
      </w:pPr>
      <w:r>
        <w:t xml:space="preserve">Der „Neue Sommerpalast“ heute: Welche Bedeutung hat er heute für die </w:t>
      </w:r>
      <w:r w:rsidR="000A464B">
        <w:t xml:space="preserve">Chinesinnen und </w:t>
      </w:r>
      <w:r>
        <w:t xml:space="preserve">Chinesen? Wie ist ihr Umgang mit Ruinen? </w:t>
      </w:r>
      <w:r w:rsidR="0088611C">
        <w:t>(1 Punkt)</w:t>
      </w:r>
    </w:p>
    <w:p w14:paraId="21F9A648" w14:textId="5985B9F8" w:rsidR="00F17182" w:rsidRPr="009B7717" w:rsidRDefault="00F17182" w:rsidP="009B7717">
      <w:pPr>
        <w:jc w:val="both"/>
        <w:rPr>
          <w:color w:val="FF0000"/>
        </w:rPr>
      </w:pPr>
      <w:r w:rsidRPr="009B7717">
        <w:rPr>
          <w:color w:val="FF0000"/>
        </w:rPr>
        <w:t>Er scheint eine große Touristenattraktion zu sein, die Chines</w:t>
      </w:r>
      <w:r w:rsidR="000A464B">
        <w:rPr>
          <w:color w:val="FF0000"/>
        </w:rPr>
        <w:t>Inn</w:t>
      </w:r>
      <w:r w:rsidRPr="009B7717">
        <w:rPr>
          <w:color w:val="FF0000"/>
        </w:rPr>
        <w:t xml:space="preserve">en besuchen ihn in großer Zahl! Ruinen sind selten in China, da sie als Schande gelten und man sie eigentlich nicht besichtigt wie alte Ritterburgen in Europa. </w:t>
      </w:r>
      <w:r w:rsidR="007E3F17" w:rsidRPr="009B7717">
        <w:rPr>
          <w:color w:val="FF0000"/>
        </w:rPr>
        <w:t>Dieser Makel der Schande prägt auch ihr Geschichtsbild vom 19. Jahrhundert.</w:t>
      </w:r>
    </w:p>
    <w:p w14:paraId="59737AE7" w14:textId="2DBB1B1D" w:rsidR="0088611C" w:rsidRPr="009B7717" w:rsidRDefault="00991DAD" w:rsidP="009B7717">
      <w:pPr>
        <w:pStyle w:val="Listenabsatz"/>
        <w:numPr>
          <w:ilvl w:val="0"/>
          <w:numId w:val="1"/>
        </w:numPr>
        <w:jc w:val="both"/>
      </w:pPr>
      <w:r w:rsidRPr="009B7717">
        <w:t xml:space="preserve">Am Ende stellt der Historiker folgende These auf: </w:t>
      </w:r>
      <w:r w:rsidR="000A464B">
        <w:t>D</w:t>
      </w:r>
      <w:r w:rsidRPr="009B7717">
        <w:t xml:space="preserve">er derzeitige Staats- und Parteichef Xi Jinping benutzt die Erinnerungskultur als eine </w:t>
      </w:r>
      <w:r w:rsidR="00C329F4">
        <w:t>„</w:t>
      </w:r>
      <w:r w:rsidRPr="009B7717">
        <w:t>Waffe</w:t>
      </w:r>
      <w:r w:rsidR="00C329F4">
        <w:t>“</w:t>
      </w:r>
      <w:r w:rsidRPr="009B7717">
        <w:t xml:space="preserve"> gegen Europa. Er droht: „Wir werden das sein, was ihr nicht mehr seid“! Wie ist das vor dem Hintergrund der Ereignisse im 19. Jahrhundert zu sehen?</w:t>
      </w:r>
      <w:r w:rsidR="00D866C5" w:rsidRPr="009B7717">
        <w:t xml:space="preserve"> Erläutert! </w:t>
      </w:r>
      <w:r w:rsidR="0088611C" w:rsidRPr="009B7717">
        <w:t>(2 Punkte)</w:t>
      </w:r>
    </w:p>
    <w:p w14:paraId="312E7BA5" w14:textId="77777777" w:rsidR="0088611C" w:rsidRPr="009B7717" w:rsidRDefault="007E3F17" w:rsidP="0088611C">
      <w:pPr>
        <w:pStyle w:val="Listenabsatz"/>
        <w:numPr>
          <w:ilvl w:val="0"/>
          <w:numId w:val="6"/>
        </w:numPr>
        <w:rPr>
          <w:color w:val="FF0000"/>
        </w:rPr>
      </w:pPr>
      <w:r w:rsidRPr="009B7717">
        <w:rPr>
          <w:color w:val="FF0000"/>
        </w:rPr>
        <w:t xml:space="preserve">Xi Jinping könnte damit meinen, dass China die Europäer einholen wird. Dann wird Europa seine Vormachtstellung wieder verlieren und die Chinesen werden die Welt dominieren. </w:t>
      </w:r>
    </w:p>
    <w:p w14:paraId="5F822AD4" w14:textId="37C03AFB" w:rsidR="0088611C" w:rsidRDefault="007E3F17" w:rsidP="0088611C">
      <w:pPr>
        <w:pStyle w:val="Listenabsatz"/>
        <w:numPr>
          <w:ilvl w:val="0"/>
          <w:numId w:val="6"/>
        </w:numPr>
        <w:rPr>
          <w:color w:val="FF0000"/>
        </w:rPr>
      </w:pPr>
      <w:r w:rsidRPr="0088611C">
        <w:rPr>
          <w:color w:val="FF0000"/>
        </w:rPr>
        <w:t xml:space="preserve">Da China auf eine lange imperiale Tradition zurückblickt, nimmt </w:t>
      </w:r>
      <w:r w:rsidR="000A464B">
        <w:rPr>
          <w:color w:val="FF0000"/>
        </w:rPr>
        <w:t xml:space="preserve">China </w:t>
      </w:r>
      <w:r w:rsidRPr="0088611C">
        <w:rPr>
          <w:color w:val="FF0000"/>
        </w:rPr>
        <w:t xml:space="preserve">in den Augen Xi Jinpings dann nur die Stellung ein, die ihm aufgrund seiner Tradition sowieso zusteht. </w:t>
      </w:r>
    </w:p>
    <w:p w14:paraId="36936AA7" w14:textId="13A8359B" w:rsidR="00A873C0" w:rsidRPr="00D866C5" w:rsidRDefault="007E3F17" w:rsidP="0088611C">
      <w:pPr>
        <w:ind w:left="360"/>
      </w:pPr>
      <w:r w:rsidRPr="00D866C5">
        <w:t>Wer weiß</w:t>
      </w:r>
      <w:r w:rsidR="000A464B">
        <w:t xml:space="preserve">? </w:t>
      </w:r>
      <w:r w:rsidRPr="00D866C5">
        <w:t xml:space="preserve"> – </w:t>
      </w:r>
      <w:r w:rsidR="000A464B">
        <w:t>Vi</w:t>
      </w:r>
      <w:r w:rsidRPr="00D866C5">
        <w:t>elleicht stehen wir</w:t>
      </w:r>
      <w:r w:rsidR="000C1118" w:rsidRPr="00D866C5">
        <w:t xml:space="preserve"> </w:t>
      </w:r>
      <w:r w:rsidRPr="00D866C5">
        <w:t>am Anfang eines „chinesischen Jahrhunderts“, wovon auch viele westliche Forscher ausgehen</w:t>
      </w:r>
      <w:r w:rsidR="000A464B">
        <w:t>!</w:t>
      </w:r>
    </w:p>
    <w:sectPr w:rsidR="00A873C0" w:rsidRPr="00D866C5" w:rsidSect="007E3F17">
      <w:headerReference w:type="even" r:id="rId7"/>
      <w:headerReference w:type="default" r:id="rId8"/>
      <w:headerReference w:type="first" r:id="rId9"/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77C46" w14:textId="77777777" w:rsidR="002628FB" w:rsidRDefault="002628FB" w:rsidP="0004141A">
      <w:pPr>
        <w:spacing w:after="0" w:line="240" w:lineRule="auto"/>
      </w:pPr>
      <w:r>
        <w:separator/>
      </w:r>
    </w:p>
  </w:endnote>
  <w:endnote w:type="continuationSeparator" w:id="0">
    <w:p w14:paraId="66A7C477" w14:textId="77777777" w:rsidR="002628FB" w:rsidRDefault="002628FB" w:rsidP="0004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D9647" w14:textId="77777777" w:rsidR="002628FB" w:rsidRDefault="002628FB" w:rsidP="0004141A">
      <w:pPr>
        <w:spacing w:after="0" w:line="240" w:lineRule="auto"/>
      </w:pPr>
      <w:r>
        <w:separator/>
      </w:r>
    </w:p>
  </w:footnote>
  <w:footnote w:type="continuationSeparator" w:id="0">
    <w:p w14:paraId="7B83592A" w14:textId="77777777" w:rsidR="002628FB" w:rsidRDefault="002628FB" w:rsidP="0004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BD22" w14:textId="22F0D053" w:rsidR="0004141A" w:rsidRDefault="002628FB">
    <w:pPr>
      <w:pStyle w:val="Kopfzeile"/>
    </w:pPr>
    <w:r>
      <w:rPr>
        <w:noProof/>
      </w:rPr>
      <w:pict w14:anchorId="048CA7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17782" o:spid="_x0000_s2054" type="#_x0000_t136" style="position:absolute;margin-left:0;margin-top:0;width:502.35pt;height:137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Lösungs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179E2" w14:textId="2B6AE2CF" w:rsidR="008B7C45" w:rsidRDefault="002628FB" w:rsidP="00F33C90">
    <w:pPr>
      <w:pStyle w:val="Kopfzeile"/>
      <w:jc w:val="right"/>
      <w:rPr>
        <w:i/>
        <w:iCs/>
      </w:rPr>
    </w:pPr>
    <w:r>
      <w:rPr>
        <w:noProof/>
      </w:rPr>
      <w:pict w14:anchorId="22F8BF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17783" o:spid="_x0000_s2055" type="#_x0000_t136" style="position:absolute;left:0;text-align:left;margin-left:0;margin-top:0;width:502.35pt;height:137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Lösungsblatt"/>
          <w10:wrap anchorx="margin" anchory="margin"/>
        </v:shape>
      </w:pict>
    </w:r>
    <w:r w:rsidR="00740D8B">
      <w:rPr>
        <w:i/>
        <w:iCs/>
      </w:rPr>
      <w:t>L_</w:t>
    </w:r>
    <w:r w:rsidR="00F33C90" w:rsidRPr="008B7C45">
      <w:rPr>
        <w:i/>
        <w:iCs/>
      </w:rPr>
      <w:t>China_AB</w:t>
    </w:r>
    <w:r w:rsidR="00DA64CB">
      <w:rPr>
        <w:i/>
        <w:iCs/>
      </w:rPr>
      <w:t>5</w:t>
    </w:r>
    <w:r w:rsidR="005A3E68">
      <w:rPr>
        <w:i/>
        <w:iCs/>
      </w:rPr>
      <w:t>_</w:t>
    </w:r>
    <w:r w:rsidR="00EC7D56">
      <w:rPr>
        <w:i/>
        <w:iCs/>
      </w:rPr>
      <w:t>Sommerpalast</w:t>
    </w:r>
  </w:p>
  <w:p w14:paraId="3E8BE376" w14:textId="77777777" w:rsidR="00EC7D56" w:rsidRPr="008B7C45" w:rsidRDefault="00EC7D56" w:rsidP="00F33C90">
    <w:pPr>
      <w:pStyle w:val="Kopfzeile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BC0F1" w14:textId="5197E14D" w:rsidR="0004141A" w:rsidRDefault="002628FB">
    <w:pPr>
      <w:pStyle w:val="Kopfzeile"/>
    </w:pPr>
    <w:r>
      <w:rPr>
        <w:noProof/>
      </w:rPr>
      <w:pict w14:anchorId="481E68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17781" o:spid="_x0000_s2053" type="#_x0000_t136" style="position:absolute;margin-left:0;margin-top:0;width:502.35pt;height:137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Lösungs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D7434"/>
    <w:multiLevelType w:val="hybridMultilevel"/>
    <w:tmpl w:val="75327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92321"/>
    <w:multiLevelType w:val="hybridMultilevel"/>
    <w:tmpl w:val="D5F81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93DEA"/>
    <w:multiLevelType w:val="hybridMultilevel"/>
    <w:tmpl w:val="0540E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442A7"/>
    <w:multiLevelType w:val="hybridMultilevel"/>
    <w:tmpl w:val="05E0A3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64FB"/>
    <w:multiLevelType w:val="hybridMultilevel"/>
    <w:tmpl w:val="627A4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A7D3B"/>
    <w:multiLevelType w:val="hybridMultilevel"/>
    <w:tmpl w:val="DBD65D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023F44"/>
    <w:multiLevelType w:val="hybridMultilevel"/>
    <w:tmpl w:val="8BAEF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D"/>
    <w:rsid w:val="0004141A"/>
    <w:rsid w:val="000A464B"/>
    <w:rsid w:val="000C1118"/>
    <w:rsid w:val="002628FB"/>
    <w:rsid w:val="0034679A"/>
    <w:rsid w:val="004940A3"/>
    <w:rsid w:val="005A3E68"/>
    <w:rsid w:val="005A468E"/>
    <w:rsid w:val="006E0BD9"/>
    <w:rsid w:val="00740D8B"/>
    <w:rsid w:val="007E3F17"/>
    <w:rsid w:val="0088611C"/>
    <w:rsid w:val="009536FE"/>
    <w:rsid w:val="00991DAD"/>
    <w:rsid w:val="009B7717"/>
    <w:rsid w:val="00A47233"/>
    <w:rsid w:val="00A873C0"/>
    <w:rsid w:val="00B3516E"/>
    <w:rsid w:val="00C329F4"/>
    <w:rsid w:val="00D07644"/>
    <w:rsid w:val="00D866C5"/>
    <w:rsid w:val="00DA64CB"/>
    <w:rsid w:val="00EC7D56"/>
    <w:rsid w:val="00F17182"/>
    <w:rsid w:val="00F30240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8A7CEFD"/>
  <w15:chartTrackingRefBased/>
  <w15:docId w15:val="{68F6EA87-3F1F-494B-BE3E-FF5B0F41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1D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D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1DAD"/>
  </w:style>
  <w:style w:type="paragraph" w:styleId="Fuzeile">
    <w:name w:val="footer"/>
    <w:basedOn w:val="Standard"/>
    <w:link w:val="FuzeileZchn"/>
    <w:uiPriority w:val="99"/>
    <w:unhideWhenUsed/>
    <w:rsid w:val="0004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5</cp:revision>
  <cp:lastPrinted>2020-12-19T07:35:00Z</cp:lastPrinted>
  <dcterms:created xsi:type="dcterms:W3CDTF">2020-12-20T13:53:00Z</dcterms:created>
  <dcterms:modified xsi:type="dcterms:W3CDTF">2021-01-06T10:30:00Z</dcterms:modified>
</cp:coreProperties>
</file>