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AD47" w14:textId="26D47449" w:rsidR="00F405FC" w:rsidRPr="00C55625" w:rsidRDefault="00C55625" w:rsidP="00C55625">
      <w:pPr>
        <w:pStyle w:val="StandardWeb"/>
        <w:rPr>
          <w:rStyle w:val="catchphrase"/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Drehbuch für das</w:t>
      </w:r>
      <w:r w:rsidR="00F405FC">
        <w:rPr>
          <w:rFonts w:ascii="Segoe UI" w:hAnsi="Segoe UI" w:cs="Segoe UI"/>
          <w:color w:val="1D2125"/>
          <w:sz w:val="23"/>
          <w:szCs w:val="23"/>
        </w:rPr>
        <w:t xml:space="preserve"> Erklärvideo </w:t>
      </w:r>
      <w:r w:rsidR="004159B7">
        <w:rPr>
          <w:rFonts w:ascii="Segoe UI" w:hAnsi="Segoe UI" w:cs="Segoe UI"/>
          <w:color w:val="1D2125"/>
          <w:sz w:val="23"/>
          <w:szCs w:val="23"/>
        </w:rPr>
        <w:t>„</w:t>
      </w:r>
      <w:r w:rsidR="00F405FC">
        <w:rPr>
          <w:rFonts w:ascii="Segoe UI" w:hAnsi="Segoe UI" w:cs="Segoe UI"/>
          <w:color w:val="1D2125"/>
          <w:sz w:val="23"/>
          <w:szCs w:val="23"/>
        </w:rPr>
        <w:t>Wie erstelle ich ein Erklärvideo</w:t>
      </w:r>
      <w:r w:rsidR="004159B7">
        <w:rPr>
          <w:rFonts w:ascii="Segoe UI" w:hAnsi="Segoe UI" w:cs="Segoe UI"/>
          <w:color w:val="1D2125"/>
          <w:sz w:val="23"/>
          <w:szCs w:val="23"/>
        </w:rPr>
        <w:t>?“</w:t>
      </w:r>
    </w:p>
    <w:tbl>
      <w:tblPr>
        <w:tblStyle w:val="Tabellenraster"/>
        <w:tblW w:w="1420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102"/>
        <w:gridCol w:w="7937"/>
        <w:gridCol w:w="5166"/>
      </w:tblGrid>
      <w:tr w:rsidR="00F405FC" w14:paraId="6616C636" w14:textId="77777777" w:rsidTr="00C55625">
        <w:trPr>
          <w:trHeight w:val="311"/>
        </w:trPr>
        <w:tc>
          <w:tcPr>
            <w:tcW w:w="1102" w:type="dxa"/>
          </w:tcPr>
          <w:p w14:paraId="3D10B1F2" w14:textId="77777777" w:rsidR="00F405FC" w:rsidRDefault="00F405FC" w:rsidP="00F405FC">
            <w:pPr>
              <w:pStyle w:val="scene"/>
              <w:spacing w:before="0" w:beforeAutospacing="0" w:after="0" w:afterAutospacing="0"/>
              <w:ind w:left="36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</w:tc>
        <w:tc>
          <w:tcPr>
            <w:tcW w:w="7937" w:type="dxa"/>
          </w:tcPr>
          <w:p w14:paraId="635F4102" w14:textId="33396CD3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Schritt </w:t>
            </w:r>
          </w:p>
        </w:tc>
        <w:tc>
          <w:tcPr>
            <w:tcW w:w="5166" w:type="dxa"/>
          </w:tcPr>
          <w:p w14:paraId="584DDC5E" w14:textId="7A8CB1AF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Symbole</w:t>
            </w:r>
          </w:p>
        </w:tc>
      </w:tr>
      <w:tr w:rsidR="00F405FC" w14:paraId="59A73957" w14:textId="77777777" w:rsidTr="00C55625">
        <w:trPr>
          <w:trHeight w:val="1250"/>
        </w:trPr>
        <w:tc>
          <w:tcPr>
            <w:tcW w:w="1102" w:type="dxa"/>
          </w:tcPr>
          <w:p w14:paraId="17DB3986" w14:textId="60955F74" w:rsidR="00F405FC" w:rsidRDefault="00F405FC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1</w:t>
            </w:r>
          </w:p>
        </w:tc>
        <w:tc>
          <w:tcPr>
            <w:tcW w:w="7937" w:type="dxa"/>
          </w:tcPr>
          <w:p w14:paraId="091EECCB" w14:textId="44875BD8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Ich arbeite in einer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Kleingruppe</w:t>
            </w:r>
            <w:r>
              <w:rPr>
                <w:rFonts w:ascii="Source Sans Pro" w:hAnsi="Source Sans Pro" w:cs="Segoe UI"/>
                <w:color w:val="4D4D4D"/>
              </w:rPr>
              <w:t>.</w:t>
            </w:r>
          </w:p>
          <w:p w14:paraId="12BF0047" w14:textId="1A3B6599" w:rsidR="00F405FC" w:rsidRPr="00C55625" w:rsidRDefault="00F405FC" w:rsidP="00C55625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 xml:space="preserve">Damit Gruppenarbeit funktioniert, müssen wir Regeln und einen Zeitplan festlegen, wie wir arbeiten wollen. </w:t>
            </w:r>
          </w:p>
        </w:tc>
        <w:tc>
          <w:tcPr>
            <w:tcW w:w="5166" w:type="dxa"/>
          </w:tcPr>
          <w:p w14:paraId="4F652CF4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Kleine Gruppe</w:t>
            </w:r>
          </w:p>
          <w:p w14:paraId="30F6291C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65F713F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Regeln: erhobener Zeigefinger</w:t>
            </w:r>
          </w:p>
          <w:p w14:paraId="34DCEBCC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447A6488" w14:textId="1F8E8EB4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Zeitplan: Tabelle mit Uhr und Kalenderblatt</w:t>
            </w:r>
          </w:p>
        </w:tc>
      </w:tr>
      <w:tr w:rsidR="00F405FC" w14:paraId="52201F39" w14:textId="77777777" w:rsidTr="00C55625">
        <w:trPr>
          <w:trHeight w:val="1579"/>
        </w:trPr>
        <w:tc>
          <w:tcPr>
            <w:tcW w:w="1102" w:type="dxa"/>
          </w:tcPr>
          <w:p w14:paraId="70F9C104" w14:textId="5D7BCC04" w:rsidR="00F405FC" w:rsidRPr="00F405FC" w:rsidRDefault="00F405FC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2</w:t>
            </w:r>
          </w:p>
        </w:tc>
        <w:tc>
          <w:tcPr>
            <w:tcW w:w="7937" w:type="dxa"/>
          </w:tcPr>
          <w:p w14:paraId="7696B358" w14:textId="503A8B2B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Wir informieren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uns</w:t>
            </w:r>
            <w:r w:rsidRPr="00F405FC">
              <w:rPr>
                <w:rFonts w:ascii="Source Sans Pro" w:hAnsi="Source Sans Pro" w:cs="Segoe UI"/>
                <w:color w:val="4D4D4D"/>
              </w:rPr>
              <w:t> über das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Thema</w:t>
            </w:r>
            <w:r w:rsidRPr="00F405FC">
              <w:rPr>
                <w:rFonts w:ascii="Source Sans Pro" w:hAnsi="Source Sans Pro" w:cs="Segoe UI"/>
                <w:color w:val="4D4D4D"/>
              </w:rPr>
              <w:t> und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strukturieren</w:t>
            </w:r>
            <w:r w:rsidRPr="00F405FC">
              <w:rPr>
                <w:rFonts w:ascii="Source Sans Pro" w:hAnsi="Source Sans Pro" w:cs="Segoe UI"/>
                <w:color w:val="4D4D4D"/>
              </w:rPr>
              <w:t> es.</w:t>
            </w:r>
          </w:p>
          <w:p w14:paraId="7F4FAE52" w14:textId="6FF6C708" w:rsidR="00F405FC" w:rsidRPr="00C55625" w:rsidRDefault="00F405FC" w:rsidP="00C55625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Wir ordnen passende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Visualisierungsideen</w:t>
            </w:r>
            <w:r w:rsidRPr="00F405FC">
              <w:rPr>
                <w:rFonts w:ascii="Source Sans Pro" w:hAnsi="Source Sans Pro" w:cs="Segoe UI"/>
                <w:color w:val="4D4D4D"/>
              </w:rPr>
              <w:t> (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Video</w:t>
            </w:r>
            <w:r w:rsidRPr="00F405FC">
              <w:rPr>
                <w:rFonts w:ascii="Source Sans Pro" w:hAnsi="Source Sans Pro" w:cs="Segoe UI"/>
                <w:color w:val="4D4D4D"/>
              </w:rPr>
              <w:t>,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Bild</w:t>
            </w:r>
            <w:r w:rsidRPr="00F405FC">
              <w:rPr>
                <w:rFonts w:ascii="Source Sans Pro" w:hAnsi="Source Sans Pro" w:cs="Segoe UI"/>
                <w:color w:val="4D4D4D"/>
              </w:rPr>
              <w:t>,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Zeichnung</w:t>
            </w:r>
            <w:r w:rsidRPr="00F405FC">
              <w:rPr>
                <w:rFonts w:ascii="Source Sans Pro" w:hAnsi="Source Sans Pro" w:cs="Segoe UI"/>
                <w:color w:val="4D4D4D"/>
              </w:rPr>
              <w:t>,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Grafik</w:t>
            </w:r>
            <w:r w:rsidRPr="00F405FC">
              <w:rPr>
                <w:rFonts w:ascii="Source Sans Pro" w:hAnsi="Source Sans Pro" w:cs="Segoe UI"/>
                <w:color w:val="4D4D4D"/>
              </w:rPr>
              <w:t>,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Symbol</w:t>
            </w:r>
            <w:r w:rsidRPr="00F405FC">
              <w:rPr>
                <w:rFonts w:ascii="Source Sans Pro" w:hAnsi="Source Sans Pro" w:cs="Segoe UI"/>
                <w:color w:val="4D4D4D"/>
              </w:rPr>
              <w:t>...) den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Untertheme</w:t>
            </w:r>
            <w:r w:rsidR="00C55625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n zu</w:t>
            </w:r>
          </w:p>
        </w:tc>
        <w:tc>
          <w:tcPr>
            <w:tcW w:w="5166" w:type="dxa"/>
          </w:tcPr>
          <w:p w14:paraId="6C41398F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Informationszeichen </w:t>
            </w:r>
          </w:p>
          <w:p w14:paraId="35DA70E0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7BB84224" w14:textId="0BDA0F6C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Struktur: Mindmap mit Unterknoten </w:t>
            </w:r>
          </w:p>
          <w:p w14:paraId="403EE066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2EDF7953" w14:textId="0FE29F14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Video, Bild, Zeichnung, Grafik</w:t>
            </w:r>
            <w:r w:rsidR="004159B7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 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… </w:t>
            </w:r>
          </w:p>
        </w:tc>
      </w:tr>
      <w:tr w:rsidR="00F405FC" w14:paraId="1B095C5D" w14:textId="77777777" w:rsidTr="00C55625">
        <w:trPr>
          <w:trHeight w:val="698"/>
        </w:trPr>
        <w:tc>
          <w:tcPr>
            <w:tcW w:w="1102" w:type="dxa"/>
          </w:tcPr>
          <w:p w14:paraId="09CF834D" w14:textId="714E9E5A" w:rsidR="00F405FC" w:rsidRDefault="00F405FC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3</w:t>
            </w:r>
          </w:p>
        </w:tc>
        <w:tc>
          <w:tcPr>
            <w:tcW w:w="7937" w:type="dxa"/>
          </w:tcPr>
          <w:p w14:paraId="25F086A4" w14:textId="4D675363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Wir entwerfen eine Art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Drehbuch</w:t>
            </w:r>
            <w:r>
              <w:rPr>
                <w:rFonts w:ascii="Source Sans Pro" w:hAnsi="Source Sans Pro" w:cs="Segoe UI"/>
                <w:color w:val="4D4D4D"/>
              </w:rPr>
              <w:t xml:space="preserve">: Hier wird genau festgelegt, welche </w:t>
            </w:r>
            <w:r w:rsidR="004159B7">
              <w:rPr>
                <w:rFonts w:ascii="Source Sans Pro" w:hAnsi="Source Sans Pro" w:cs="Segoe UI"/>
                <w:color w:val="4D4D4D"/>
              </w:rPr>
              <w:t>„Szene“</w:t>
            </w:r>
            <w:r>
              <w:rPr>
                <w:rFonts w:ascii="Source Sans Pro" w:hAnsi="Source Sans Pro" w:cs="Segoe UI"/>
                <w:color w:val="4D4D4D"/>
              </w:rPr>
              <w:t xml:space="preserve"> mit welchem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Thema</w:t>
            </w:r>
            <w:r>
              <w:rPr>
                <w:rFonts w:ascii="Source Sans Pro" w:hAnsi="Source Sans Pro" w:cs="Segoe UI"/>
                <w:color w:val="4D4D4D"/>
              </w:rPr>
              <w:t> wann gedreht wird und mit welchen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Worten</w:t>
            </w:r>
            <w:r>
              <w:rPr>
                <w:rFonts w:ascii="Source Sans Pro" w:hAnsi="Source Sans Pro" w:cs="Segoe UI"/>
                <w:color w:val="4D4D4D"/>
              </w:rPr>
              <w:t> und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Visualisierungen</w:t>
            </w:r>
            <w:r>
              <w:rPr>
                <w:rFonts w:ascii="Source Sans Pro" w:hAnsi="Source Sans Pro" w:cs="Segoe UI"/>
                <w:color w:val="4D4D4D"/>
              </w:rPr>
              <w:t>.</w:t>
            </w:r>
          </w:p>
          <w:p w14:paraId="176A1161" w14:textId="77777777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Auch wird festgelegt, wer im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Team</w:t>
            </w:r>
            <w:r w:rsidRPr="00F405FC">
              <w:rPr>
                <w:rFonts w:ascii="Source Sans Pro" w:hAnsi="Source Sans Pro" w:cs="Segoe UI"/>
                <w:color w:val="4D4D4D"/>
              </w:rPr>
              <w:t> welche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Rolle</w:t>
            </w:r>
            <w:r w:rsidRPr="00F405FC">
              <w:rPr>
                <w:rFonts w:ascii="Source Sans Pro" w:hAnsi="Source Sans Pro" w:cs="Segoe UI"/>
                <w:color w:val="4D4D4D"/>
              </w:rPr>
              <w:t> übernimmt.</w:t>
            </w:r>
          </w:p>
          <w:p w14:paraId="5B297ADF" w14:textId="77777777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Wir achten darauf, dass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jeder</w:t>
            </w:r>
            <w:r w:rsidRPr="00F405FC">
              <w:rPr>
                <w:rFonts w:ascii="Source Sans Pro" w:hAnsi="Source Sans Pro" w:cs="Segoe UI"/>
                <w:color w:val="4D4D4D"/>
              </w:rPr>
              <w:t> mit seinen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Stärken</w:t>
            </w:r>
            <w:r w:rsidRPr="00F405FC">
              <w:rPr>
                <w:rFonts w:ascii="Source Sans Pro" w:hAnsi="Source Sans Pro" w:cs="Segoe UI"/>
                <w:color w:val="4D4D4D"/>
              </w:rPr>
              <w:t> eingesetzt wird.</w:t>
            </w:r>
          </w:p>
          <w:p w14:paraId="355AB87B" w14:textId="77C6188A" w:rsidR="00F405FC" w:rsidRP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Wir überprüfen unser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Drehbuch</w:t>
            </w:r>
            <w:r w:rsidRPr="00F405FC">
              <w:rPr>
                <w:rFonts w:ascii="Source Sans Pro" w:hAnsi="Source Sans Pro" w:cs="Segoe UI"/>
                <w:color w:val="4D4D4D"/>
              </w:rPr>
              <w:t> nochmals anhand der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Vorgaben</w:t>
            </w:r>
            <w:r w:rsidRPr="00F405FC">
              <w:rPr>
                <w:rFonts w:ascii="Source Sans Pro" w:hAnsi="Source Sans Pro" w:cs="Segoe UI"/>
                <w:color w:val="4D4D4D"/>
              </w:rPr>
              <w:t> durch die Lehrkraft: Haben wir alle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Kriterien</w:t>
            </w:r>
            <w:r w:rsidRPr="00F405FC">
              <w:rPr>
                <w:rFonts w:ascii="Source Sans Pro" w:hAnsi="Source Sans Pro" w:cs="Segoe UI"/>
                <w:color w:val="4D4D4D"/>
              </w:rPr>
              <w:t> erfüllt?</w:t>
            </w:r>
          </w:p>
        </w:tc>
        <w:tc>
          <w:tcPr>
            <w:tcW w:w="5166" w:type="dxa"/>
          </w:tcPr>
          <w:p w14:paraId="65F5AB7E" w14:textId="6F74E48E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Wie im Film (Filmkamera)</w:t>
            </w:r>
          </w:p>
          <w:p w14:paraId="40FC61E4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Drehbuch (Buch mit Spalten </w:t>
            </w:r>
          </w:p>
          <w:p w14:paraId="3107D2BB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65868F37" w14:textId="67C1D159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Rollenverteilung: Denker, Kameramann, Zeichner</w:t>
            </w:r>
            <w:r w:rsidR="004159B7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 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… </w:t>
            </w:r>
          </w:p>
          <w:p w14:paraId="552ACCEC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0B68F043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Stärken: Muskelmann</w:t>
            </w:r>
          </w:p>
          <w:p w14:paraId="52C34912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74641A4D" w14:textId="790DDA42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Fragezeichen und Brille </w:t>
            </w:r>
          </w:p>
        </w:tc>
      </w:tr>
      <w:tr w:rsidR="00F405FC" w14:paraId="20DDBDF5" w14:textId="77777777" w:rsidTr="00C55625">
        <w:trPr>
          <w:trHeight w:val="1562"/>
        </w:trPr>
        <w:tc>
          <w:tcPr>
            <w:tcW w:w="1102" w:type="dxa"/>
          </w:tcPr>
          <w:p w14:paraId="334E128B" w14:textId="206767BF" w:rsidR="00F405FC" w:rsidRDefault="00C55625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4a</w:t>
            </w:r>
          </w:p>
        </w:tc>
        <w:tc>
          <w:tcPr>
            <w:tcW w:w="7937" w:type="dxa"/>
          </w:tcPr>
          <w:p w14:paraId="51291807" w14:textId="0BEC442A" w:rsidR="00F405FC" w:rsidRPr="00C55625" w:rsidRDefault="00F405FC" w:rsidP="00C55625">
            <w:pPr>
              <w:pStyle w:val="scene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Wir einigen uns auf das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Medium</w:t>
            </w:r>
            <w:r>
              <w:rPr>
                <w:rFonts w:ascii="Source Sans Pro" w:hAnsi="Source Sans Pro" w:cs="Segoe UI"/>
                <w:color w:val="4D4D4D"/>
              </w:rPr>
              <w:t xml:space="preserve">: Entweder wir arbeiten komplett </w:t>
            </w:r>
            <w:r w:rsidR="004159B7">
              <w:rPr>
                <w:rFonts w:ascii="Source Sans Pro" w:hAnsi="Source Sans Pro" w:cs="Segoe UI"/>
                <w:color w:val="4D4D4D"/>
              </w:rPr>
              <w:t>digital, z. B.</w:t>
            </w:r>
            <w:r>
              <w:rPr>
                <w:rFonts w:ascii="Source Sans Pro" w:hAnsi="Source Sans Pro" w:cs="Segoe UI"/>
                <w:color w:val="4D4D4D"/>
              </w:rPr>
              <w:t xml:space="preserve"> mit </w:t>
            </w:r>
            <w:r w:rsidR="004159B7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PowerPoint</w:t>
            </w:r>
            <w:r>
              <w:rPr>
                <w:rFonts w:ascii="Source Sans Pro" w:hAnsi="Source Sans Pro" w:cs="Segoe UI"/>
                <w:color w:val="4D4D4D"/>
              </w:rPr>
              <w:t>: Hier kann die animierte Präsentation vertont werden, wodurch ein Erklärvideo entstehen kann.</w:t>
            </w:r>
          </w:p>
        </w:tc>
        <w:tc>
          <w:tcPr>
            <w:tcW w:w="5166" w:type="dxa"/>
          </w:tcPr>
          <w:p w14:paraId="755CC34C" w14:textId="358E1C2D" w:rsidR="00F405FC" w:rsidRDefault="004159B7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PowerPoint-Symbol</w:t>
            </w:r>
            <w:r w:rsid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 und PC</w:t>
            </w:r>
          </w:p>
          <w:p w14:paraId="301E93F7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08B9FE2" w14:textId="62E180D2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Animierte Dinge einfliegen lassen </w:t>
            </w:r>
          </w:p>
        </w:tc>
      </w:tr>
      <w:tr w:rsidR="00F405FC" w14:paraId="4080E814" w14:textId="77777777" w:rsidTr="00C55625">
        <w:trPr>
          <w:trHeight w:val="2205"/>
        </w:trPr>
        <w:tc>
          <w:tcPr>
            <w:tcW w:w="1102" w:type="dxa"/>
          </w:tcPr>
          <w:p w14:paraId="4BD1FA2D" w14:textId="70E53EFF" w:rsidR="00F405FC" w:rsidRDefault="00C55625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lastRenderedPageBreak/>
              <w:t>4b</w:t>
            </w:r>
          </w:p>
        </w:tc>
        <w:tc>
          <w:tcPr>
            <w:tcW w:w="7937" w:type="dxa"/>
          </w:tcPr>
          <w:p w14:paraId="368EFA4D" w14:textId="552A1E1C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Oder wir nutzen die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Lege-Schiebe-Technik</w:t>
            </w:r>
            <w:r>
              <w:rPr>
                <w:rFonts w:ascii="Source Sans Pro" w:hAnsi="Source Sans Pro" w:cs="Segoe UI"/>
                <w:color w:val="4D4D4D"/>
              </w:rPr>
              <w:t xml:space="preserve">: </w:t>
            </w:r>
            <w:r w:rsidRPr="00F405FC">
              <w:rPr>
                <w:rFonts w:ascii="Source Sans Pro" w:hAnsi="Source Sans Pro" w:cs="Segoe UI"/>
                <w:color w:val="4D4D4D"/>
              </w:rPr>
              <w:t>Hierfür wird auf einem auf dem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Tisch</w:t>
            </w:r>
            <w:r w:rsidRPr="00F405FC">
              <w:rPr>
                <w:rFonts w:ascii="Source Sans Pro" w:hAnsi="Source Sans Pro" w:cs="Segoe UI"/>
                <w:color w:val="4D4D4D"/>
              </w:rPr>
              <w:t> liegenden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Plakat</w:t>
            </w:r>
            <w:r w:rsidRPr="00F405FC">
              <w:rPr>
                <w:rFonts w:ascii="Source Sans Pro" w:hAnsi="Source Sans Pro" w:cs="Segoe UI"/>
                <w:color w:val="4D4D4D"/>
              </w:rPr>
              <w:t> durch Legen und Wegschieben bei gleichzeitiger Erklärung ein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Video</w:t>
            </w:r>
            <w:r w:rsidRPr="00F405FC">
              <w:rPr>
                <w:rFonts w:ascii="Source Sans Pro" w:hAnsi="Source Sans Pro" w:cs="Segoe UI"/>
                <w:color w:val="4D4D4D"/>
              </w:rPr>
              <w:t> gedreht.</w:t>
            </w:r>
          </w:p>
          <w:p w14:paraId="0C890251" w14:textId="6F8F9D62" w:rsidR="00F405FC" w:rsidRPr="00C55625" w:rsidRDefault="00F405FC" w:rsidP="00C55625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Das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Aufnahmegerät</w:t>
            </w:r>
            <w:r>
              <w:rPr>
                <w:rFonts w:ascii="Source Sans Pro" w:hAnsi="Source Sans Pro" w:cs="Segoe UI"/>
                <w:color w:val="4D4D4D"/>
              </w:rPr>
              <w:t> (</w:t>
            </w:r>
            <w:r w:rsidR="004159B7">
              <w:rPr>
                <w:rFonts w:ascii="Source Sans Pro" w:hAnsi="Source Sans Pro" w:cs="Segoe UI"/>
                <w:color w:val="4D4D4D"/>
              </w:rPr>
              <w:t>z. B.</w:t>
            </w:r>
            <w:r>
              <w:rPr>
                <w:rFonts w:ascii="Source Sans Pro" w:hAnsi="Source Sans Pro" w:cs="Segoe UI"/>
                <w:color w:val="4D4D4D"/>
              </w:rPr>
              <w:t> </w:t>
            </w:r>
            <w:r w:rsidR="006F6F6F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iPad</w:t>
            </w:r>
            <w:r>
              <w:rPr>
                <w:rFonts w:ascii="Source Sans Pro" w:hAnsi="Source Sans Pro" w:cs="Segoe UI"/>
                <w:color w:val="4D4D4D"/>
              </w:rPr>
              <w:t xml:space="preserve">) muss dabei völlig waagerecht und ruhig liegen, </w:t>
            </w:r>
            <w:r w:rsidR="004159B7">
              <w:rPr>
                <w:rFonts w:ascii="Source Sans Pro" w:hAnsi="Source Sans Pro" w:cs="Segoe UI"/>
                <w:color w:val="4D4D4D"/>
              </w:rPr>
              <w:t>z. B.</w:t>
            </w:r>
            <w:r>
              <w:rPr>
                <w:rFonts w:ascii="Source Sans Pro" w:hAnsi="Source Sans Pro" w:cs="Segoe UI"/>
                <w:color w:val="4D4D4D"/>
              </w:rPr>
              <w:t xml:space="preserve"> zwischen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Bücherstapeln</w:t>
            </w:r>
            <w:r>
              <w:rPr>
                <w:rFonts w:ascii="Source Sans Pro" w:hAnsi="Source Sans Pro" w:cs="Segoe UI"/>
                <w:color w:val="4D4D4D"/>
              </w:rPr>
              <w:t>.</w:t>
            </w:r>
          </w:p>
          <w:p w14:paraId="75CD31BF" w14:textId="78E62960" w:rsidR="00F405FC" w:rsidRPr="00C55625" w:rsidRDefault="00F405FC" w:rsidP="00C55625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 w:rsidRPr="00F405FC">
              <w:rPr>
                <w:rFonts w:ascii="Source Sans Pro" w:hAnsi="Source Sans Pro" w:cs="Segoe UI"/>
                <w:color w:val="4D4D4D"/>
              </w:rPr>
              <w:t>Für diese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Technik</w:t>
            </w:r>
            <w:r w:rsidRPr="00F405FC">
              <w:rPr>
                <w:rFonts w:ascii="Source Sans Pro" w:hAnsi="Source Sans Pro" w:cs="Segoe UI"/>
                <w:color w:val="4D4D4D"/>
              </w:rPr>
              <w:t> brauchen wir einen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ruhigen</w:t>
            </w:r>
            <w:r w:rsidRPr="00F405FC">
              <w:rPr>
                <w:rFonts w:ascii="Source Sans Pro" w:hAnsi="Source Sans Pro" w:cs="Segoe UI"/>
                <w:color w:val="4D4D4D"/>
              </w:rPr>
              <w:t> Raum ohne </w:t>
            </w:r>
            <w:r w:rsidRPr="00F405FC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Störung</w:t>
            </w:r>
            <w:r w:rsidRPr="00F405FC">
              <w:rPr>
                <w:rFonts w:ascii="Source Sans Pro" w:hAnsi="Source Sans Pro" w:cs="Segoe UI"/>
                <w:color w:val="4D4D4D"/>
              </w:rPr>
              <w:t>.</w:t>
            </w:r>
          </w:p>
        </w:tc>
        <w:tc>
          <w:tcPr>
            <w:tcW w:w="5166" w:type="dxa"/>
          </w:tcPr>
          <w:p w14:paraId="2DE7C206" w14:textId="2F6D36C1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Bild: Tisch und Bücherstapel, </w:t>
            </w:r>
            <w:r w:rsidR="006F6F6F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iPad</w:t>
            </w:r>
            <w:r w:rsidR="004159B7"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 </w:t>
            </w:r>
          </w:p>
          <w:p w14:paraId="0658FDF5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4467DC7E" w14:textId="09C6B166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Bild: Schieben von Symbolen mit Pfeil </w:t>
            </w:r>
          </w:p>
          <w:p w14:paraId="07BAFF95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0C3EBF80" w14:textId="0B2D8120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Ruhe: Finger am Mund (Pst)</w:t>
            </w:r>
          </w:p>
          <w:p w14:paraId="5BFA731B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</w:tc>
      </w:tr>
      <w:tr w:rsidR="00F405FC" w14:paraId="0888694F" w14:textId="77777777" w:rsidTr="00C55625">
        <w:trPr>
          <w:trHeight w:val="1892"/>
        </w:trPr>
        <w:tc>
          <w:tcPr>
            <w:tcW w:w="1102" w:type="dxa"/>
          </w:tcPr>
          <w:p w14:paraId="708FDE4F" w14:textId="3BC5F352" w:rsidR="00F405FC" w:rsidRDefault="00C55625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5</w:t>
            </w:r>
          </w:p>
        </w:tc>
        <w:tc>
          <w:tcPr>
            <w:tcW w:w="7937" w:type="dxa"/>
          </w:tcPr>
          <w:p w14:paraId="03749D06" w14:textId="3BAB1A39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Das ganze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Video</w:t>
            </w:r>
            <w:r>
              <w:rPr>
                <w:rFonts w:ascii="Source Sans Pro" w:hAnsi="Source Sans Pro" w:cs="Segoe UI"/>
                <w:color w:val="4D4D4D"/>
              </w:rPr>
              <w:t xml:space="preserve"> sollte nicht mehr </w:t>
            </w:r>
            <w:r w:rsidR="006F6F6F">
              <w:rPr>
                <w:rFonts w:ascii="Source Sans Pro" w:hAnsi="Source Sans Pro" w:cs="Segoe UI"/>
                <w:color w:val="4D4D4D"/>
              </w:rPr>
              <w:t>als 3–6 min</w:t>
            </w:r>
            <w:r>
              <w:rPr>
                <w:rFonts w:ascii="Source Sans Pro" w:hAnsi="Source Sans Pro" w:cs="Segoe UI"/>
                <w:color w:val="4D4D4D"/>
              </w:rPr>
              <w:t>. dauern.</w:t>
            </w:r>
          </w:p>
          <w:p w14:paraId="2BB898EB" w14:textId="77777777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Und natürlich: Vor der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Präsentation</w:t>
            </w:r>
            <w:r>
              <w:rPr>
                <w:rFonts w:ascii="Source Sans Pro" w:hAnsi="Source Sans Pro" w:cs="Segoe UI"/>
                <w:color w:val="4D4D4D"/>
              </w:rPr>
              <w:t> sollten wir getestet haben, ob es sich abspielen lässt.</w:t>
            </w:r>
          </w:p>
          <w:p w14:paraId="2C541DA9" w14:textId="28C29270" w:rsidR="00F405FC" w:rsidRP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Style w:val="catchphrase"/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Wir sichern uns ab, dass das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Video</w:t>
            </w:r>
            <w:r>
              <w:rPr>
                <w:rFonts w:ascii="Source Sans Pro" w:hAnsi="Source Sans Pro" w:cs="Segoe UI"/>
                <w:color w:val="4D4D4D"/>
              </w:rPr>
              <w:t> am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Präsentationstag</w:t>
            </w:r>
            <w:r>
              <w:rPr>
                <w:rFonts w:ascii="Source Sans Pro" w:hAnsi="Source Sans Pro" w:cs="Segoe UI"/>
                <w:color w:val="4D4D4D"/>
              </w:rPr>
              <w:t> in jedem Fall da ist.</w:t>
            </w:r>
          </w:p>
        </w:tc>
        <w:tc>
          <w:tcPr>
            <w:tcW w:w="5166" w:type="dxa"/>
          </w:tcPr>
          <w:p w14:paraId="6462B724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Uhr 3-6 min. </w:t>
            </w:r>
          </w:p>
          <w:p w14:paraId="61DABB74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5107539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Test</w:t>
            </w:r>
          </w:p>
          <w:p w14:paraId="366007D2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202A06E" w14:textId="2D3257FF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Nicht vergessen: USB-Stick oder Cloud </w:t>
            </w:r>
          </w:p>
        </w:tc>
      </w:tr>
      <w:tr w:rsidR="00F405FC" w14:paraId="53BCECF3" w14:textId="77777777" w:rsidTr="00C55625">
        <w:trPr>
          <w:trHeight w:val="2188"/>
        </w:trPr>
        <w:tc>
          <w:tcPr>
            <w:tcW w:w="1102" w:type="dxa"/>
          </w:tcPr>
          <w:p w14:paraId="5B75CB71" w14:textId="3129F986" w:rsidR="00F405FC" w:rsidRDefault="00C55625" w:rsidP="00F405FC">
            <w:pPr>
              <w:pStyle w:val="scene"/>
              <w:shd w:val="clear" w:color="auto" w:fill="FFFFFF"/>
              <w:spacing w:before="0" w:beforeAutospacing="0" w:after="0" w:afterAutospacing="0"/>
              <w:ind w:left="36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6</w:t>
            </w:r>
          </w:p>
        </w:tc>
        <w:tc>
          <w:tcPr>
            <w:tcW w:w="7937" w:type="dxa"/>
          </w:tcPr>
          <w:p w14:paraId="06C46761" w14:textId="5A5073C2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Ein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Erklärvideo</w:t>
            </w:r>
            <w:r>
              <w:rPr>
                <w:rFonts w:ascii="Source Sans Pro" w:hAnsi="Source Sans Pro" w:cs="Segoe UI"/>
                <w:color w:val="4D4D4D"/>
              </w:rPr>
              <w:t> zu erstellen kann echt viel Spaß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machen</w:t>
            </w:r>
            <w:r>
              <w:rPr>
                <w:rFonts w:ascii="Source Sans Pro" w:hAnsi="Source Sans Pro" w:cs="Segoe UI"/>
                <w:color w:val="4D4D4D"/>
              </w:rPr>
              <w:t>.</w:t>
            </w:r>
          </w:p>
          <w:p w14:paraId="37BEAADD" w14:textId="06A83BE7" w:rsid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Die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Unterrichtszeit</w:t>
            </w:r>
            <w:r>
              <w:rPr>
                <w:rFonts w:ascii="Source Sans Pro" w:hAnsi="Source Sans Pro" w:cs="Segoe UI"/>
                <w:color w:val="4D4D4D"/>
              </w:rPr>
              <w:t xml:space="preserve"> vergeht wie im Nu und es wird eine Menge </w:t>
            </w:r>
            <w:r w:rsidR="006F6F6F">
              <w:rPr>
                <w:rFonts w:ascii="Source Sans Pro" w:hAnsi="Source Sans Pro" w:cs="Segoe UI"/>
                <w:color w:val="4D4D4D"/>
              </w:rPr>
              <w:t>gelernt – fachlich und</w:t>
            </w:r>
            <w:r>
              <w:rPr>
                <w:rFonts w:ascii="Source Sans Pro" w:hAnsi="Source Sans Pro" w:cs="Segoe UI"/>
                <w:color w:val="4D4D4D"/>
              </w:rPr>
              <w:t xml:space="preserve"> in Bezug auf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Sprache</w:t>
            </w:r>
            <w:r>
              <w:rPr>
                <w:rFonts w:ascii="Source Sans Pro" w:hAnsi="Source Sans Pro" w:cs="Segoe UI"/>
                <w:color w:val="4D4D4D"/>
              </w:rPr>
              <w:t>,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Medien</w:t>
            </w:r>
            <w:r>
              <w:rPr>
                <w:rFonts w:ascii="Source Sans Pro" w:hAnsi="Source Sans Pro" w:cs="Segoe UI"/>
                <w:color w:val="4D4D4D"/>
              </w:rPr>
              <w:t> und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Teamarbeit</w:t>
            </w:r>
            <w:r>
              <w:rPr>
                <w:rFonts w:ascii="Source Sans Pro" w:hAnsi="Source Sans Pro" w:cs="Segoe UI"/>
                <w:color w:val="4D4D4D"/>
              </w:rPr>
              <w:t>.</w:t>
            </w:r>
          </w:p>
          <w:p w14:paraId="08518D30" w14:textId="11D952EE" w:rsidR="00F405FC" w:rsidRPr="00F405FC" w:rsidRDefault="00F405FC" w:rsidP="00F405FC">
            <w:pPr>
              <w:pStyle w:val="scene"/>
              <w:numPr>
                <w:ilvl w:val="0"/>
                <w:numId w:val="7"/>
              </w:numPr>
              <w:shd w:val="clear" w:color="auto" w:fill="FFFFFF"/>
              <w:spacing w:before="0" w:beforeAutospacing="0" w:after="300" w:afterAutospacing="0"/>
              <w:rPr>
                <w:rFonts w:ascii="Source Sans Pro" w:hAnsi="Source Sans Pro" w:cs="Segoe UI"/>
                <w:color w:val="4D4D4D"/>
              </w:rPr>
            </w:pPr>
            <w:r>
              <w:rPr>
                <w:rFonts w:ascii="Source Sans Pro" w:hAnsi="Source Sans Pro" w:cs="Segoe UI"/>
                <w:color w:val="4D4D4D"/>
              </w:rPr>
              <w:t>Und das Beste: Durch die vielfältigen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Anker</w:t>
            </w:r>
            <w:r>
              <w:rPr>
                <w:rFonts w:ascii="Source Sans Pro" w:hAnsi="Source Sans Pro" w:cs="Segoe UI"/>
                <w:color w:val="4D4D4D"/>
              </w:rPr>
              <w:t>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vergessen</w:t>
            </w:r>
            <w:r>
              <w:rPr>
                <w:rFonts w:ascii="Source Sans Pro" w:hAnsi="Source Sans Pro" w:cs="Segoe UI"/>
                <w:color w:val="4D4D4D"/>
              </w:rPr>
              <w:t> wir das Gelernte so schnell </w:t>
            </w: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nicht</w:t>
            </w:r>
            <w:r>
              <w:rPr>
                <w:rStyle w:val="apple-converted-space"/>
                <w:rFonts w:ascii="Source Sans Pro" w:eastAsiaTheme="majorEastAsia" w:hAnsi="Source Sans Pro" w:cs="Segoe UI"/>
                <w:color w:val="4D4D4D"/>
              </w:rPr>
              <w:t> </w:t>
            </w:r>
            <w:r>
              <w:rPr>
                <w:rFonts w:ascii="Source Sans Pro" w:hAnsi="Source Sans Pro" w:cs="Segoe UI"/>
                <w:color w:val="4D4D4D"/>
              </w:rPr>
              <w:t xml:space="preserve">wieder. </w:t>
            </w:r>
          </w:p>
        </w:tc>
        <w:tc>
          <w:tcPr>
            <w:tcW w:w="5166" w:type="dxa"/>
          </w:tcPr>
          <w:p w14:paraId="1C9FE91B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07F9D05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>Spaß</w:t>
            </w:r>
          </w:p>
          <w:p w14:paraId="61695E64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7C52A238" w14:textId="2C1C5080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Lernen: Sprache, Medien, Teamarbeit und Thema </w:t>
            </w:r>
          </w:p>
          <w:p w14:paraId="1B908EBB" w14:textId="77777777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</w:p>
          <w:p w14:paraId="3BA21E5D" w14:textId="788B71F2" w:rsidR="00F405FC" w:rsidRDefault="00F405FC" w:rsidP="00F405FC">
            <w:pPr>
              <w:pStyle w:val="scene"/>
              <w:spacing w:before="0" w:beforeAutospacing="0" w:after="0" w:afterAutospacing="0"/>
              <w:rPr>
                <w:rStyle w:val="catchphrase"/>
                <w:rFonts w:ascii="Source Sans Pro" w:eastAsiaTheme="majorEastAsia" w:hAnsi="Source Sans Pro" w:cs="Segoe UI"/>
                <w:color w:val="4D4D4D"/>
              </w:rPr>
            </w:pPr>
            <w:r>
              <w:rPr>
                <w:rStyle w:val="catchphrase"/>
                <w:rFonts w:ascii="Source Sans Pro" w:eastAsiaTheme="majorEastAsia" w:hAnsi="Source Sans Pro" w:cs="Segoe UI"/>
                <w:color w:val="4D4D4D"/>
              </w:rPr>
              <w:t xml:space="preserve">Anker </w:t>
            </w:r>
          </w:p>
        </w:tc>
      </w:tr>
    </w:tbl>
    <w:p w14:paraId="6936BEE2" w14:textId="77777777" w:rsidR="00F405FC" w:rsidRDefault="00F405FC" w:rsidP="00F405FC">
      <w:pPr>
        <w:pStyle w:val="scene"/>
        <w:shd w:val="clear" w:color="auto" w:fill="FFFFFF"/>
        <w:spacing w:before="0" w:beforeAutospacing="0" w:after="0" w:afterAutospacing="0"/>
        <w:ind w:left="720"/>
        <w:rPr>
          <w:rFonts w:ascii="Source Sans Pro" w:hAnsi="Source Sans Pro" w:cs="Segoe UI"/>
          <w:color w:val="4D4D4D"/>
        </w:rPr>
      </w:pPr>
    </w:p>
    <w:p w14:paraId="60739B47" w14:textId="77777777" w:rsidR="00F405FC" w:rsidRDefault="00F405FC"/>
    <w:sectPr w:rsidR="00F405FC" w:rsidSect="00F405FC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06C"/>
    <w:multiLevelType w:val="hybridMultilevel"/>
    <w:tmpl w:val="CEDC5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477CF"/>
    <w:multiLevelType w:val="hybridMultilevel"/>
    <w:tmpl w:val="FF2E43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95136"/>
    <w:multiLevelType w:val="hybridMultilevel"/>
    <w:tmpl w:val="BF3E63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70817"/>
    <w:multiLevelType w:val="hybridMultilevel"/>
    <w:tmpl w:val="08447D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0738A"/>
    <w:multiLevelType w:val="hybridMultilevel"/>
    <w:tmpl w:val="7024B8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346CE"/>
    <w:multiLevelType w:val="hybridMultilevel"/>
    <w:tmpl w:val="412EF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03C8A"/>
    <w:multiLevelType w:val="hybridMultilevel"/>
    <w:tmpl w:val="9B185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D0070"/>
    <w:multiLevelType w:val="hybridMultilevel"/>
    <w:tmpl w:val="08367F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63ECD"/>
    <w:multiLevelType w:val="hybridMultilevel"/>
    <w:tmpl w:val="1BE0E3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192870">
    <w:abstractNumId w:val="8"/>
  </w:num>
  <w:num w:numId="2" w16cid:durableId="246231290">
    <w:abstractNumId w:val="3"/>
  </w:num>
  <w:num w:numId="3" w16cid:durableId="1750690910">
    <w:abstractNumId w:val="4"/>
  </w:num>
  <w:num w:numId="4" w16cid:durableId="1830754637">
    <w:abstractNumId w:val="6"/>
  </w:num>
  <w:num w:numId="5" w16cid:durableId="1761442817">
    <w:abstractNumId w:val="2"/>
  </w:num>
  <w:num w:numId="6" w16cid:durableId="402721938">
    <w:abstractNumId w:val="0"/>
  </w:num>
  <w:num w:numId="7" w16cid:durableId="1784958540">
    <w:abstractNumId w:val="7"/>
  </w:num>
  <w:num w:numId="8" w16cid:durableId="157117106">
    <w:abstractNumId w:val="1"/>
  </w:num>
  <w:num w:numId="9" w16cid:durableId="909585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FC"/>
    <w:rsid w:val="001B17BB"/>
    <w:rsid w:val="004159B7"/>
    <w:rsid w:val="006F6F6F"/>
    <w:rsid w:val="00935941"/>
    <w:rsid w:val="00A03E4E"/>
    <w:rsid w:val="00BE2B02"/>
    <w:rsid w:val="00BF36B8"/>
    <w:rsid w:val="00C55625"/>
    <w:rsid w:val="00D67500"/>
    <w:rsid w:val="00F4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96F3E"/>
  <w15:chartTrackingRefBased/>
  <w15:docId w15:val="{6D152344-034E-8345-B864-DA0E9FFA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40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0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0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0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0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0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0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0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0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0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0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0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05F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05F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05F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05F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05F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05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0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0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0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0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0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05F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05F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05F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0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05F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05FC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F4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scene">
    <w:name w:val="scene"/>
    <w:basedOn w:val="Standard"/>
    <w:rsid w:val="00F4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catchphrase">
    <w:name w:val="catchphrase"/>
    <w:basedOn w:val="Absatz-Standardschriftart"/>
    <w:rsid w:val="00F405FC"/>
  </w:style>
  <w:style w:type="character" w:customStyle="1" w:styleId="apple-converted-space">
    <w:name w:val="apple-converted-space"/>
    <w:basedOn w:val="Absatz-Standardschriftart"/>
    <w:rsid w:val="00F405FC"/>
  </w:style>
  <w:style w:type="table" w:styleId="Tabellenraster">
    <w:name w:val="Table Grid"/>
    <w:basedOn w:val="NormaleTabelle"/>
    <w:uiPriority w:val="39"/>
    <w:rsid w:val="00F4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4159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Todt</dc:creator>
  <cp:keywords/>
  <dc:description/>
  <cp:lastModifiedBy>Elke Todt</cp:lastModifiedBy>
  <cp:revision>2</cp:revision>
  <cp:lastPrinted>2025-10-22T10:38:00Z</cp:lastPrinted>
  <dcterms:created xsi:type="dcterms:W3CDTF">2026-06-08T11:07:00Z</dcterms:created>
  <dcterms:modified xsi:type="dcterms:W3CDTF">2026-06-08T11:07:00Z</dcterms:modified>
</cp:coreProperties>
</file>