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5757" w:rsidRPr="00F5738D" w:rsidRDefault="005D5757" w:rsidP="005D5757">
      <w:pPr>
        <w:pageBreakBefore/>
        <w:shd w:val="clear" w:color="auto" w:fill="CCCCCC"/>
        <w:tabs>
          <w:tab w:val="right" w:pos="9639"/>
        </w:tabs>
        <w:jc w:val="both"/>
        <w:rPr>
          <w:rFonts w:ascii="Arial" w:hAnsi="Arial"/>
          <w:b/>
          <w:sz w:val="4"/>
          <w:szCs w:val="4"/>
        </w:rPr>
      </w:pPr>
    </w:p>
    <w:p w:rsidR="005D5757" w:rsidRPr="00A06A5B" w:rsidRDefault="005D5757" w:rsidP="005D5757">
      <w:pPr>
        <w:shd w:val="clear" w:color="auto" w:fill="CCCCCC"/>
        <w:tabs>
          <w:tab w:val="right" w:pos="9639"/>
        </w:tabs>
        <w:jc w:val="center"/>
        <w:rPr>
          <w:rFonts w:ascii="Arial Narrow" w:hAnsi="Arial Narrow"/>
          <w:b/>
          <w:sz w:val="26"/>
        </w:rPr>
      </w:pPr>
      <w:r w:rsidRPr="00120682">
        <w:rPr>
          <w:rFonts w:ascii="Arial" w:hAnsi="Arial"/>
          <w:sz w:val="22"/>
          <w:szCs w:val="22"/>
        </w:rPr>
        <w:t>Arbeitsmaterial (2 Seiten)</w:t>
      </w:r>
      <w:r>
        <w:rPr>
          <w:rFonts w:ascii="Arial Narrow" w:hAnsi="Arial Narrow"/>
          <w:b/>
          <w:sz w:val="26"/>
        </w:rPr>
        <w:tab/>
      </w:r>
      <w:r w:rsidRPr="00120682">
        <w:rPr>
          <w:rFonts w:ascii="Arial Narrow" w:hAnsi="Arial Narrow"/>
          <w:b/>
          <w:sz w:val="28"/>
          <w:szCs w:val="28"/>
        </w:rPr>
        <w:t>Vom Wasser an Land: Wie wurden aus Flossen Laufbeine?</w:t>
      </w:r>
    </w:p>
    <w:p w:rsidR="005D5757" w:rsidRPr="00F5738D" w:rsidRDefault="005D5757" w:rsidP="005D5757">
      <w:pPr>
        <w:shd w:val="clear" w:color="auto" w:fill="CCCCCC"/>
        <w:tabs>
          <w:tab w:val="right" w:pos="9639"/>
        </w:tabs>
        <w:jc w:val="both"/>
        <w:rPr>
          <w:rFonts w:ascii="Arial" w:hAnsi="Arial"/>
          <w:b/>
          <w:sz w:val="4"/>
          <w:szCs w:val="4"/>
        </w:rPr>
      </w:pPr>
      <w:r w:rsidRPr="00F5738D">
        <w:rPr>
          <w:rFonts w:ascii="Arial" w:hAnsi="Arial"/>
          <w:b/>
          <w:sz w:val="4"/>
          <w:szCs w:val="4"/>
        </w:rPr>
        <w:t xml:space="preserve"> </w:t>
      </w:r>
    </w:p>
    <w:p w:rsidR="005D5757" w:rsidRDefault="005D5757" w:rsidP="005D5757">
      <w:pPr>
        <w:spacing w:before="40"/>
        <w:rPr>
          <w:rFonts w:ascii="Times" w:hAnsi="Times"/>
          <w:sz w:val="12"/>
        </w:rPr>
      </w:pPr>
    </w:p>
    <w:p w:rsidR="005D5757" w:rsidRPr="00120682" w:rsidRDefault="005D5757" w:rsidP="005D5757">
      <w:pPr>
        <w:tabs>
          <w:tab w:val="left" w:pos="284"/>
        </w:tabs>
        <w:spacing w:before="60"/>
        <w:rPr>
          <w:rFonts w:ascii="Times" w:hAnsi="Times"/>
          <w:sz w:val="28"/>
          <w:szCs w:val="28"/>
        </w:rPr>
      </w:pPr>
      <w:r w:rsidRPr="00120682">
        <w:rPr>
          <w:rFonts w:ascii="Times" w:hAnsi="Times"/>
          <w:sz w:val="28"/>
          <w:szCs w:val="28"/>
        </w:rPr>
        <w:t xml:space="preserve">Sind aus Flossen wirklich Laufbeine geworden? </w:t>
      </w:r>
      <w:r>
        <w:rPr>
          <w:rFonts w:ascii="Times" w:hAnsi="Times"/>
          <w:sz w:val="28"/>
          <w:szCs w:val="28"/>
        </w:rPr>
        <w:t>Einiges spricht dafür, denn immer-hin haben heutige Fische paarige Vorderflossen (= Brustflossen) und paarige Hinter-flossen (= Bauchflossen) und Landwirbeltiere haben Vorderbeine und Hinterbeine. Aber hält diese Vermutung auch einer detaillierten Prüfung stand? Jeder Fossilfund kann ein neues Mosaiksteinchen bringen. Durch ne</w:t>
      </w:r>
      <w:r w:rsidRPr="00120682">
        <w:rPr>
          <w:rFonts w:ascii="Times" w:hAnsi="Times"/>
          <w:sz w:val="28"/>
          <w:szCs w:val="28"/>
        </w:rPr>
        <w:t>ue</w:t>
      </w:r>
      <w:r>
        <w:rPr>
          <w:rFonts w:ascii="Times" w:hAnsi="Times"/>
          <w:sz w:val="28"/>
          <w:szCs w:val="28"/>
        </w:rPr>
        <w:t xml:space="preserve"> Fossilfunde aus den letzten 25 Jahren konnte der Umwandlungsprozess geprüft und im Detail studiert werden. </w:t>
      </w:r>
    </w:p>
    <w:p w:rsidR="005D5757" w:rsidRDefault="005D5757" w:rsidP="005D5757">
      <w:pPr>
        <w:spacing w:before="60"/>
        <w:rPr>
          <w:rFonts w:ascii="Times" w:hAnsi="Times"/>
          <w:sz w:val="12"/>
        </w:rPr>
      </w:pPr>
    </w:p>
    <w:p w:rsidR="005D5757" w:rsidRDefault="005D5757" w:rsidP="005D5757">
      <w:pPr>
        <w:spacing w:before="60"/>
        <w:rPr>
          <w:rFonts w:ascii="Times" w:hAnsi="Times"/>
          <w:sz w:val="12"/>
        </w:rPr>
      </w:pPr>
    </w:p>
    <w:p w:rsidR="005D5757" w:rsidRPr="00120682" w:rsidRDefault="005D5757" w:rsidP="005D5757">
      <w:pPr>
        <w:tabs>
          <w:tab w:val="left" w:pos="284"/>
        </w:tabs>
        <w:ind w:left="284" w:hanging="284"/>
        <w:rPr>
          <w:rFonts w:ascii="Times" w:hAnsi="Times"/>
          <w:sz w:val="28"/>
          <w:szCs w:val="28"/>
        </w:rPr>
      </w:pPr>
      <w:r w:rsidRPr="00120682">
        <w:rPr>
          <w:rFonts w:ascii="Times" w:hAnsi="Times"/>
          <w:sz w:val="28"/>
          <w:szCs w:val="28"/>
        </w:rPr>
        <w:t>1.</w:t>
      </w:r>
      <w:r w:rsidRPr="00120682">
        <w:rPr>
          <w:rFonts w:ascii="Times" w:hAnsi="Times"/>
          <w:sz w:val="28"/>
          <w:szCs w:val="28"/>
        </w:rPr>
        <w:tab/>
      </w:r>
      <w:r w:rsidRPr="00120682">
        <w:rPr>
          <w:rFonts w:ascii="Times" w:hAnsi="Times"/>
          <w:spacing w:val="60"/>
          <w:sz w:val="28"/>
          <w:szCs w:val="28"/>
        </w:rPr>
        <w:t>Notiere</w:t>
      </w:r>
      <w:r w:rsidRPr="00120682">
        <w:rPr>
          <w:rFonts w:ascii="Times" w:hAnsi="Times"/>
          <w:sz w:val="28"/>
          <w:szCs w:val="28"/>
        </w:rPr>
        <w:t xml:space="preserve"> mithilfe der Angaben in </w:t>
      </w:r>
      <w:r>
        <w:rPr>
          <w:rFonts w:ascii="Times" w:hAnsi="Times"/>
          <w:sz w:val="28"/>
          <w:szCs w:val="28"/>
        </w:rPr>
        <w:t>Mat.</w:t>
      </w:r>
      <w:r w:rsidRPr="00120682">
        <w:rPr>
          <w:rFonts w:ascii="Times" w:hAnsi="Times"/>
          <w:sz w:val="28"/>
          <w:szCs w:val="28"/>
        </w:rPr>
        <w:t xml:space="preserve"> 1</w:t>
      </w:r>
      <w:r>
        <w:rPr>
          <w:rFonts w:ascii="Times" w:hAnsi="Times"/>
          <w:sz w:val="28"/>
          <w:szCs w:val="28"/>
        </w:rPr>
        <w:t xml:space="preserve"> &amp; 2</w:t>
      </w:r>
      <w:r w:rsidRPr="00120682">
        <w:rPr>
          <w:rFonts w:ascii="Times" w:hAnsi="Times"/>
          <w:sz w:val="28"/>
          <w:szCs w:val="28"/>
        </w:rPr>
        <w:t xml:space="preserve">, </w:t>
      </w:r>
      <w:r>
        <w:rPr>
          <w:rFonts w:ascii="Times" w:hAnsi="Times"/>
          <w:sz w:val="28"/>
          <w:szCs w:val="28"/>
        </w:rPr>
        <w:t xml:space="preserve">wann sich die Wirbeltiere </w:t>
      </w:r>
      <w:r w:rsidRPr="00865599">
        <w:rPr>
          <w:rFonts w:ascii="Times" w:hAnsi="Times"/>
          <w:sz w:val="28"/>
          <w:szCs w:val="28"/>
        </w:rPr>
        <w:t xml:space="preserve">zu </w:t>
      </w:r>
      <w:proofErr w:type="spellStart"/>
      <w:r w:rsidRPr="00865599">
        <w:rPr>
          <w:rFonts w:ascii="Times" w:hAnsi="Times"/>
          <w:sz w:val="28"/>
          <w:szCs w:val="28"/>
        </w:rPr>
        <w:t>kom</w:t>
      </w:r>
      <w:r>
        <w:rPr>
          <w:rFonts w:ascii="Times" w:hAnsi="Times"/>
          <w:sz w:val="28"/>
          <w:szCs w:val="28"/>
        </w:rPr>
        <w:t>-</w:t>
      </w:r>
      <w:r w:rsidRPr="00865599">
        <w:rPr>
          <w:rFonts w:ascii="Times" w:hAnsi="Times"/>
          <w:sz w:val="28"/>
          <w:szCs w:val="28"/>
        </w:rPr>
        <w:t>plett</w:t>
      </w:r>
      <w:proofErr w:type="spellEnd"/>
      <w:r w:rsidRPr="00865599">
        <w:rPr>
          <w:rFonts w:ascii="Times" w:hAnsi="Times"/>
          <w:sz w:val="28"/>
          <w:szCs w:val="28"/>
        </w:rPr>
        <w:t xml:space="preserve"> landlebenden Tieren</w:t>
      </w:r>
      <w:r>
        <w:rPr>
          <w:rFonts w:ascii="Times" w:hAnsi="Times"/>
          <w:sz w:val="28"/>
          <w:szCs w:val="28"/>
        </w:rPr>
        <w:t xml:space="preserve"> entwickelt hatten. </w:t>
      </w:r>
      <w:r w:rsidRPr="006079C3">
        <w:rPr>
          <w:rFonts w:ascii="Times" w:hAnsi="Times"/>
          <w:spacing w:val="60"/>
          <w:sz w:val="28"/>
          <w:szCs w:val="28"/>
        </w:rPr>
        <w:t>Nenne</w:t>
      </w:r>
      <w:r>
        <w:rPr>
          <w:rFonts w:ascii="Times" w:hAnsi="Times"/>
          <w:sz w:val="28"/>
          <w:szCs w:val="28"/>
        </w:rPr>
        <w:t xml:space="preserve"> den Zeithorizont, in dem</w:t>
      </w:r>
      <w:r w:rsidRPr="006079C3">
        <w:rPr>
          <w:rFonts w:ascii="Times" w:hAnsi="Times"/>
          <w:sz w:val="28"/>
          <w:szCs w:val="28"/>
        </w:rPr>
        <w:t xml:space="preserve"> </w:t>
      </w:r>
      <w:r>
        <w:rPr>
          <w:rFonts w:ascii="Times" w:hAnsi="Times"/>
          <w:sz w:val="28"/>
          <w:szCs w:val="28"/>
        </w:rPr>
        <w:t xml:space="preserve">Fossilforscher graben sollten, um das Bild vom Landgang zu vervollkommnen. </w:t>
      </w:r>
    </w:p>
    <w:p w:rsidR="005D5757" w:rsidRPr="00120682" w:rsidRDefault="005D5757" w:rsidP="005D5757">
      <w:pPr>
        <w:tabs>
          <w:tab w:val="left" w:pos="284"/>
        </w:tabs>
        <w:spacing w:before="40"/>
        <w:ind w:left="284" w:hanging="284"/>
        <w:rPr>
          <w:rFonts w:ascii="Times" w:hAnsi="Times"/>
          <w:sz w:val="28"/>
          <w:szCs w:val="28"/>
        </w:rPr>
      </w:pPr>
      <w:r w:rsidRPr="00120682">
        <w:rPr>
          <w:rFonts w:ascii="Times" w:hAnsi="Times"/>
          <w:sz w:val="28"/>
          <w:szCs w:val="28"/>
        </w:rPr>
        <w:t>2.</w:t>
      </w:r>
      <w:r w:rsidRPr="00120682">
        <w:rPr>
          <w:rFonts w:ascii="Times" w:hAnsi="Times"/>
          <w:sz w:val="28"/>
          <w:szCs w:val="28"/>
        </w:rPr>
        <w:tab/>
      </w:r>
      <w:r>
        <w:rPr>
          <w:rFonts w:ascii="Times" w:hAnsi="Times"/>
          <w:spacing w:val="60"/>
          <w:sz w:val="28"/>
          <w:szCs w:val="28"/>
        </w:rPr>
        <w:t>Benenne</w:t>
      </w:r>
      <w:r w:rsidRPr="00120682">
        <w:rPr>
          <w:rFonts w:ascii="Times" w:hAnsi="Times"/>
          <w:sz w:val="28"/>
          <w:szCs w:val="28"/>
        </w:rPr>
        <w:t xml:space="preserve"> </w:t>
      </w:r>
      <w:r>
        <w:rPr>
          <w:rFonts w:ascii="Times" w:hAnsi="Times"/>
          <w:sz w:val="28"/>
          <w:szCs w:val="28"/>
        </w:rPr>
        <w:t>die Angepasstheiten an das Landleben, die in den Beschreibungen zu den fossilen Arten enthalten sind</w:t>
      </w:r>
      <w:r w:rsidRPr="00120682">
        <w:rPr>
          <w:rFonts w:ascii="Times" w:hAnsi="Times"/>
          <w:sz w:val="28"/>
          <w:szCs w:val="28"/>
        </w:rPr>
        <w:t xml:space="preserve">. </w:t>
      </w:r>
    </w:p>
    <w:p w:rsidR="005D5757" w:rsidRPr="00120682" w:rsidRDefault="005D5757" w:rsidP="005D5757">
      <w:pPr>
        <w:tabs>
          <w:tab w:val="left" w:pos="284"/>
        </w:tabs>
        <w:spacing w:before="40"/>
        <w:ind w:left="284" w:hanging="284"/>
        <w:rPr>
          <w:rFonts w:ascii="Times" w:hAnsi="Times"/>
          <w:sz w:val="28"/>
          <w:szCs w:val="28"/>
        </w:rPr>
      </w:pPr>
      <w:r w:rsidRPr="00120682">
        <w:rPr>
          <w:rFonts w:ascii="Times" w:hAnsi="Times"/>
          <w:sz w:val="28"/>
          <w:szCs w:val="28"/>
        </w:rPr>
        <w:t>3.</w:t>
      </w:r>
      <w:r w:rsidRPr="00120682">
        <w:rPr>
          <w:rFonts w:ascii="Times" w:hAnsi="Times"/>
          <w:sz w:val="28"/>
          <w:szCs w:val="28"/>
        </w:rPr>
        <w:tab/>
      </w:r>
      <w:r>
        <w:rPr>
          <w:rFonts w:ascii="Times" w:hAnsi="Times"/>
          <w:sz w:val="28"/>
          <w:szCs w:val="28"/>
        </w:rPr>
        <w:t>Die in Mat. 2 mit derselben Farbe unterlegten Knochenstrukturen sollen sich nach Angabe der Fossilforscher bei den Arten jeweils entsprechen. Man sagt: „Sie sind zueinander homolog“. Aber wie kommt man zu dieser Einschätzung?</w:t>
      </w:r>
      <w:r w:rsidRPr="00120682">
        <w:rPr>
          <w:rFonts w:ascii="Times" w:hAnsi="Times"/>
          <w:sz w:val="28"/>
          <w:szCs w:val="28"/>
        </w:rPr>
        <w:t xml:space="preserve"> </w:t>
      </w:r>
      <w:r>
        <w:rPr>
          <w:rFonts w:ascii="Times" w:hAnsi="Times"/>
          <w:spacing w:val="60"/>
          <w:sz w:val="28"/>
          <w:szCs w:val="28"/>
        </w:rPr>
        <w:t>Erkläre</w:t>
      </w:r>
      <w:r w:rsidRPr="00120682">
        <w:rPr>
          <w:rFonts w:ascii="Times" w:hAnsi="Times"/>
          <w:sz w:val="28"/>
          <w:szCs w:val="28"/>
        </w:rPr>
        <w:t xml:space="preserve"> </w:t>
      </w:r>
      <w:r>
        <w:rPr>
          <w:rFonts w:ascii="Times" w:hAnsi="Times"/>
          <w:sz w:val="28"/>
          <w:szCs w:val="28"/>
        </w:rPr>
        <w:t>mit welchem Prinzip die Forscher Homologien zwischen Knochen (also hier die farblichen Übereinstimmungen) erkennen können</w:t>
      </w:r>
      <w:r w:rsidRPr="00120682">
        <w:rPr>
          <w:rFonts w:ascii="Times" w:hAnsi="Times"/>
          <w:sz w:val="28"/>
          <w:szCs w:val="28"/>
        </w:rPr>
        <w:t>.</w:t>
      </w:r>
    </w:p>
    <w:p w:rsidR="005D5757" w:rsidRDefault="005D5757" w:rsidP="005D5757">
      <w:pPr>
        <w:tabs>
          <w:tab w:val="left" w:pos="284"/>
        </w:tabs>
        <w:spacing w:before="60"/>
        <w:rPr>
          <w:rFonts w:ascii="Times" w:hAnsi="Times"/>
          <w:sz w:val="14"/>
          <w:szCs w:val="14"/>
        </w:rPr>
      </w:pPr>
    </w:p>
    <w:p w:rsidR="005D5757" w:rsidRPr="00FD5CFE" w:rsidRDefault="005D5757" w:rsidP="005D5757">
      <w:pPr>
        <w:tabs>
          <w:tab w:val="left" w:pos="284"/>
        </w:tabs>
        <w:spacing w:before="60"/>
        <w:rPr>
          <w:rFonts w:ascii="Times" w:hAnsi="Times"/>
          <w:sz w:val="14"/>
          <w:szCs w:val="14"/>
        </w:rPr>
      </w:pPr>
    </w:p>
    <w:p w:rsidR="005D5757" w:rsidRPr="00120682" w:rsidRDefault="005D5757" w:rsidP="005D5757">
      <w:pPr>
        <w:pBdr>
          <w:top w:val="single" w:sz="4" w:space="1" w:color="auto"/>
          <w:left w:val="single" w:sz="4" w:space="4" w:color="auto"/>
          <w:bottom w:val="single" w:sz="4" w:space="1" w:color="auto"/>
          <w:right w:val="single" w:sz="4" w:space="4" w:color="auto"/>
        </w:pBdr>
        <w:tabs>
          <w:tab w:val="left" w:pos="284"/>
        </w:tabs>
        <w:spacing w:before="40"/>
        <w:rPr>
          <w:rFonts w:ascii="Times" w:hAnsi="Times"/>
          <w:b/>
          <w:sz w:val="28"/>
          <w:szCs w:val="28"/>
        </w:rPr>
      </w:pPr>
      <w:r w:rsidRPr="00120682">
        <w:rPr>
          <w:rFonts w:ascii="Times" w:hAnsi="Times"/>
          <w:b/>
          <w:sz w:val="28"/>
          <w:szCs w:val="28"/>
        </w:rPr>
        <w:t xml:space="preserve">Material 1: Informationen zu den in </w:t>
      </w:r>
      <w:r>
        <w:rPr>
          <w:rFonts w:ascii="Times" w:hAnsi="Times"/>
          <w:b/>
          <w:sz w:val="28"/>
          <w:szCs w:val="28"/>
        </w:rPr>
        <w:t>Material 2</w:t>
      </w:r>
      <w:r w:rsidRPr="00120682">
        <w:rPr>
          <w:rFonts w:ascii="Times" w:hAnsi="Times"/>
          <w:b/>
          <w:sz w:val="28"/>
          <w:szCs w:val="28"/>
        </w:rPr>
        <w:t xml:space="preserve"> dargestellten fossilen Arten</w:t>
      </w:r>
    </w:p>
    <w:p w:rsidR="005D5757" w:rsidRPr="00120682" w:rsidRDefault="005D5757" w:rsidP="005D5757">
      <w:pPr>
        <w:pBdr>
          <w:top w:val="single" w:sz="4" w:space="1" w:color="auto"/>
          <w:left w:val="single" w:sz="4" w:space="4" w:color="auto"/>
          <w:bottom w:val="single" w:sz="4" w:space="1" w:color="auto"/>
          <w:right w:val="single" w:sz="4" w:space="4" w:color="auto"/>
        </w:pBdr>
        <w:tabs>
          <w:tab w:val="left" w:pos="227"/>
        </w:tabs>
        <w:spacing w:before="40"/>
        <w:ind w:left="227" w:hanging="227"/>
        <w:rPr>
          <w:rFonts w:ascii="Times" w:hAnsi="Times"/>
          <w:sz w:val="28"/>
          <w:szCs w:val="28"/>
        </w:rPr>
      </w:pPr>
      <w:r w:rsidRPr="00120682">
        <w:rPr>
          <w:rFonts w:ascii="Times" w:hAnsi="Times"/>
          <w:sz w:val="28"/>
          <w:szCs w:val="28"/>
        </w:rPr>
        <w:t>•</w:t>
      </w:r>
      <w:r w:rsidRPr="00120682">
        <w:rPr>
          <w:rFonts w:ascii="Times" w:hAnsi="Times"/>
          <w:sz w:val="28"/>
          <w:szCs w:val="28"/>
        </w:rPr>
        <w:tab/>
      </w:r>
      <w:proofErr w:type="spellStart"/>
      <w:r w:rsidRPr="003E3635">
        <w:rPr>
          <w:rFonts w:ascii="Times" w:hAnsi="Times"/>
          <w:i/>
          <w:sz w:val="28"/>
          <w:szCs w:val="28"/>
        </w:rPr>
        <w:t>Eusthenopteron</w:t>
      </w:r>
      <w:proofErr w:type="spellEnd"/>
      <w:r w:rsidRPr="00120682">
        <w:rPr>
          <w:rFonts w:ascii="Times" w:hAnsi="Times"/>
          <w:sz w:val="28"/>
          <w:szCs w:val="28"/>
        </w:rPr>
        <w:t xml:space="preserve"> war ein Fisch mit muskulösen Flossen. Er lebte im </w:t>
      </w:r>
      <w:proofErr w:type="spellStart"/>
      <w:r w:rsidRPr="00120682">
        <w:rPr>
          <w:rFonts w:ascii="Times" w:hAnsi="Times"/>
          <w:sz w:val="28"/>
          <w:szCs w:val="28"/>
        </w:rPr>
        <w:t>Süßwasser</w:t>
      </w:r>
      <w:proofErr w:type="spellEnd"/>
      <w:r w:rsidRPr="00120682">
        <w:rPr>
          <w:rFonts w:ascii="Times" w:hAnsi="Times"/>
          <w:sz w:val="28"/>
          <w:szCs w:val="28"/>
        </w:rPr>
        <w:t xml:space="preserve">. Er atmete sowohl </w:t>
      </w:r>
      <w:proofErr w:type="spellStart"/>
      <w:r w:rsidRPr="00120682">
        <w:rPr>
          <w:rFonts w:ascii="Times" w:hAnsi="Times"/>
          <w:sz w:val="28"/>
          <w:szCs w:val="28"/>
        </w:rPr>
        <w:t>über</w:t>
      </w:r>
      <w:proofErr w:type="spellEnd"/>
      <w:r w:rsidRPr="00120682">
        <w:rPr>
          <w:rFonts w:ascii="Times" w:hAnsi="Times"/>
          <w:sz w:val="28"/>
          <w:szCs w:val="28"/>
        </w:rPr>
        <w:t xml:space="preserve"> Kiemen als auch mit Lungen. Äußerlich ein typischer Fisch, hatte er in seinen fleischigen Brustflossen Ober- und Unterarmknochen. Fundorte: Kanada, Australien, Antarktis</w:t>
      </w:r>
    </w:p>
    <w:p w:rsidR="005D5757" w:rsidRPr="00D1586C" w:rsidRDefault="005D5757" w:rsidP="005D5757">
      <w:pPr>
        <w:pBdr>
          <w:top w:val="single" w:sz="4" w:space="1" w:color="auto"/>
          <w:left w:val="single" w:sz="4" w:space="4" w:color="auto"/>
          <w:bottom w:val="single" w:sz="4" w:space="1" w:color="auto"/>
          <w:right w:val="single" w:sz="4" w:space="4" w:color="auto"/>
        </w:pBdr>
        <w:tabs>
          <w:tab w:val="left" w:pos="227"/>
        </w:tabs>
        <w:spacing w:before="40"/>
        <w:ind w:left="227" w:hanging="227"/>
        <w:rPr>
          <w:rFonts w:ascii="Times" w:hAnsi="Times"/>
          <w:sz w:val="28"/>
          <w:szCs w:val="28"/>
        </w:rPr>
      </w:pPr>
      <w:r w:rsidRPr="00120682">
        <w:rPr>
          <w:rFonts w:ascii="Times" w:hAnsi="Times"/>
          <w:sz w:val="28"/>
          <w:szCs w:val="28"/>
        </w:rPr>
        <w:t>•</w:t>
      </w:r>
      <w:r w:rsidRPr="00120682">
        <w:rPr>
          <w:rFonts w:ascii="Times" w:hAnsi="Times"/>
          <w:sz w:val="28"/>
          <w:szCs w:val="28"/>
        </w:rPr>
        <w:tab/>
      </w:r>
      <w:proofErr w:type="spellStart"/>
      <w:r>
        <w:rPr>
          <w:rFonts w:ascii="Times" w:hAnsi="Times"/>
          <w:i/>
          <w:sz w:val="28"/>
          <w:szCs w:val="28"/>
        </w:rPr>
        <w:t>Panderichthys</w:t>
      </w:r>
      <w:proofErr w:type="spellEnd"/>
      <w:r w:rsidRPr="00120682">
        <w:rPr>
          <w:rFonts w:ascii="Times" w:hAnsi="Times"/>
          <w:sz w:val="28"/>
          <w:szCs w:val="28"/>
        </w:rPr>
        <w:t xml:space="preserve"> </w:t>
      </w:r>
      <w:r>
        <w:rPr>
          <w:rFonts w:ascii="Times" w:hAnsi="Times"/>
          <w:sz w:val="28"/>
          <w:szCs w:val="28"/>
        </w:rPr>
        <w:t xml:space="preserve">hatte alle Eigenschaften von </w:t>
      </w:r>
      <w:proofErr w:type="spellStart"/>
      <w:r>
        <w:rPr>
          <w:rFonts w:ascii="Times" w:hAnsi="Times"/>
          <w:sz w:val="28"/>
          <w:szCs w:val="28"/>
        </w:rPr>
        <w:t>Eusthenopteron</w:t>
      </w:r>
      <w:proofErr w:type="spellEnd"/>
      <w:r>
        <w:rPr>
          <w:rFonts w:ascii="Times" w:hAnsi="Times"/>
          <w:sz w:val="28"/>
          <w:szCs w:val="28"/>
        </w:rPr>
        <w:t xml:space="preserve">. Die Brustflossen waren so ausgestaltet, dass sie als Stützen dienen konnten; die Bauchflossen waren fischartig. Die Tiere haben sich wohl schlängelnd im Wasser fortbewegt. </w:t>
      </w:r>
    </w:p>
    <w:p w:rsidR="005D5757" w:rsidRPr="00120682" w:rsidRDefault="005D5757" w:rsidP="005D5757">
      <w:pPr>
        <w:pBdr>
          <w:top w:val="single" w:sz="4" w:space="1" w:color="auto"/>
          <w:left w:val="single" w:sz="4" w:space="4" w:color="auto"/>
          <w:bottom w:val="single" w:sz="4" w:space="1" w:color="auto"/>
          <w:right w:val="single" w:sz="4" w:space="4" w:color="auto"/>
        </w:pBdr>
        <w:tabs>
          <w:tab w:val="left" w:pos="227"/>
        </w:tabs>
        <w:spacing w:before="40"/>
        <w:ind w:left="227" w:hanging="227"/>
        <w:rPr>
          <w:rFonts w:ascii="Times" w:hAnsi="Times"/>
          <w:sz w:val="28"/>
          <w:szCs w:val="28"/>
        </w:rPr>
      </w:pPr>
      <w:r w:rsidRPr="00120682">
        <w:rPr>
          <w:rFonts w:ascii="Times" w:hAnsi="Times"/>
          <w:sz w:val="28"/>
          <w:szCs w:val="28"/>
        </w:rPr>
        <w:t>•</w:t>
      </w:r>
      <w:r w:rsidRPr="00120682">
        <w:rPr>
          <w:rFonts w:ascii="Times" w:hAnsi="Times"/>
          <w:sz w:val="28"/>
          <w:szCs w:val="28"/>
        </w:rPr>
        <w:tab/>
      </w:r>
      <w:proofErr w:type="spellStart"/>
      <w:r w:rsidRPr="003E3635">
        <w:rPr>
          <w:rFonts w:ascii="Times" w:hAnsi="Times"/>
          <w:i/>
          <w:sz w:val="28"/>
          <w:szCs w:val="28"/>
        </w:rPr>
        <w:t>Tiktaalik</w:t>
      </w:r>
      <w:proofErr w:type="spellEnd"/>
      <w:r w:rsidRPr="00120682">
        <w:rPr>
          <w:rFonts w:ascii="Times" w:hAnsi="Times"/>
          <w:sz w:val="28"/>
          <w:szCs w:val="28"/>
        </w:rPr>
        <w:t xml:space="preserve"> sieht aus wie ein Fisch mit vier Beinen. Anders als bei den Fischen war der Kopf aber flach und drehbar. Der Körper wurde durch Rippen </w:t>
      </w:r>
      <w:proofErr w:type="spellStart"/>
      <w:r w:rsidRPr="00120682">
        <w:rPr>
          <w:rFonts w:ascii="Times" w:hAnsi="Times"/>
          <w:sz w:val="28"/>
          <w:szCs w:val="28"/>
        </w:rPr>
        <w:t>gestützt</w:t>
      </w:r>
      <w:proofErr w:type="spellEnd"/>
      <w:r w:rsidRPr="00120682">
        <w:rPr>
          <w:rFonts w:ascii="Times" w:hAnsi="Times"/>
          <w:sz w:val="28"/>
          <w:szCs w:val="28"/>
        </w:rPr>
        <w:t xml:space="preserve">, die auch die </w:t>
      </w:r>
      <w:r>
        <w:rPr>
          <w:rFonts w:ascii="Times" w:hAnsi="Times"/>
          <w:sz w:val="28"/>
          <w:szCs w:val="28"/>
        </w:rPr>
        <w:t>Lungena</w:t>
      </w:r>
      <w:r w:rsidRPr="00120682">
        <w:rPr>
          <w:rFonts w:ascii="Times" w:hAnsi="Times"/>
          <w:sz w:val="28"/>
          <w:szCs w:val="28"/>
        </w:rPr>
        <w:t xml:space="preserve">tmung </w:t>
      </w:r>
      <w:proofErr w:type="spellStart"/>
      <w:r w:rsidRPr="00120682">
        <w:rPr>
          <w:rFonts w:ascii="Times" w:hAnsi="Times"/>
          <w:sz w:val="28"/>
          <w:szCs w:val="28"/>
        </w:rPr>
        <w:t>unterstützten</w:t>
      </w:r>
      <w:proofErr w:type="spellEnd"/>
      <w:r>
        <w:rPr>
          <w:rFonts w:ascii="Times" w:hAnsi="Times"/>
          <w:sz w:val="28"/>
          <w:szCs w:val="28"/>
        </w:rPr>
        <w:t xml:space="preserve"> </w:t>
      </w:r>
      <w:r w:rsidRPr="006024AD">
        <w:rPr>
          <w:rFonts w:ascii="Times" w:hAnsi="Times"/>
        </w:rPr>
        <w:t>(Du spürst beim eigenen Arten wie die Atemmuskeln deine Rippen bewegen)</w:t>
      </w:r>
      <w:r w:rsidRPr="00120682">
        <w:rPr>
          <w:rFonts w:ascii="Times" w:hAnsi="Times"/>
          <w:sz w:val="28"/>
          <w:szCs w:val="28"/>
        </w:rPr>
        <w:t xml:space="preserve">. Das ein bis knapp drei Meter lange Tier lebte im Flachwasser von Seen. Mit den Beinen konnte </w:t>
      </w:r>
      <w:proofErr w:type="spellStart"/>
      <w:r w:rsidRPr="003E3635">
        <w:rPr>
          <w:rFonts w:ascii="Times" w:hAnsi="Times"/>
          <w:i/>
          <w:sz w:val="28"/>
          <w:szCs w:val="28"/>
        </w:rPr>
        <w:t>Tiktaalik</w:t>
      </w:r>
      <w:proofErr w:type="spellEnd"/>
      <w:r w:rsidRPr="00120682">
        <w:rPr>
          <w:rFonts w:ascii="Times" w:hAnsi="Times"/>
          <w:sz w:val="28"/>
          <w:szCs w:val="28"/>
        </w:rPr>
        <w:t xml:space="preserve"> sich am Grund </w:t>
      </w:r>
      <w:proofErr w:type="spellStart"/>
      <w:r w:rsidRPr="00120682">
        <w:rPr>
          <w:rFonts w:ascii="Times" w:hAnsi="Times"/>
          <w:sz w:val="28"/>
          <w:szCs w:val="28"/>
        </w:rPr>
        <w:t>abstützen</w:t>
      </w:r>
      <w:proofErr w:type="spellEnd"/>
      <w:r w:rsidRPr="00120682">
        <w:rPr>
          <w:rFonts w:ascii="Times" w:hAnsi="Times"/>
          <w:sz w:val="28"/>
          <w:szCs w:val="28"/>
        </w:rPr>
        <w:t>, aber nicht an Land gehen. Fundort: Kanada</w:t>
      </w:r>
    </w:p>
    <w:p w:rsidR="005D5757" w:rsidRPr="00120682" w:rsidRDefault="005D5757" w:rsidP="005D5757">
      <w:pPr>
        <w:pBdr>
          <w:top w:val="single" w:sz="4" w:space="1" w:color="auto"/>
          <w:left w:val="single" w:sz="4" w:space="4" w:color="auto"/>
          <w:bottom w:val="single" w:sz="4" w:space="1" w:color="auto"/>
          <w:right w:val="single" w:sz="4" w:space="4" w:color="auto"/>
        </w:pBdr>
        <w:tabs>
          <w:tab w:val="left" w:pos="227"/>
        </w:tabs>
        <w:spacing w:before="40"/>
        <w:ind w:left="227" w:hanging="227"/>
        <w:rPr>
          <w:rFonts w:ascii="Times" w:hAnsi="Times"/>
          <w:sz w:val="28"/>
          <w:szCs w:val="28"/>
        </w:rPr>
      </w:pPr>
      <w:r w:rsidRPr="00120682">
        <w:rPr>
          <w:rFonts w:ascii="Times" w:hAnsi="Times"/>
          <w:sz w:val="28"/>
          <w:szCs w:val="28"/>
        </w:rPr>
        <w:t>•</w:t>
      </w:r>
      <w:r w:rsidRPr="00120682">
        <w:rPr>
          <w:rFonts w:ascii="Times" w:hAnsi="Times"/>
          <w:sz w:val="28"/>
          <w:szCs w:val="28"/>
        </w:rPr>
        <w:tab/>
      </w:r>
      <w:proofErr w:type="spellStart"/>
      <w:r w:rsidRPr="003E3635">
        <w:rPr>
          <w:rFonts w:ascii="Times" w:hAnsi="Times"/>
          <w:i/>
          <w:sz w:val="28"/>
          <w:szCs w:val="28"/>
        </w:rPr>
        <w:t>Acanthostega</w:t>
      </w:r>
      <w:proofErr w:type="spellEnd"/>
      <w:r w:rsidRPr="00120682">
        <w:rPr>
          <w:rFonts w:ascii="Times" w:hAnsi="Times"/>
          <w:sz w:val="28"/>
          <w:szCs w:val="28"/>
        </w:rPr>
        <w:t xml:space="preserve"> lebte ebenfalls noch ganz im Wasser</w:t>
      </w:r>
      <w:r>
        <w:rPr>
          <w:rFonts w:ascii="Times" w:hAnsi="Times"/>
          <w:sz w:val="28"/>
          <w:szCs w:val="28"/>
        </w:rPr>
        <w:t xml:space="preserve">, was durch </w:t>
      </w:r>
      <w:r w:rsidRPr="00120682">
        <w:rPr>
          <w:rFonts w:ascii="Times" w:hAnsi="Times"/>
          <w:sz w:val="28"/>
          <w:szCs w:val="28"/>
        </w:rPr>
        <w:t xml:space="preserve">Kiemen und Schwimmschwanz </w:t>
      </w:r>
      <w:r>
        <w:rPr>
          <w:rFonts w:ascii="Times" w:hAnsi="Times"/>
          <w:sz w:val="28"/>
          <w:szCs w:val="28"/>
        </w:rPr>
        <w:t xml:space="preserve">gut </w:t>
      </w:r>
      <w:r w:rsidRPr="00120682">
        <w:rPr>
          <w:rFonts w:ascii="Times" w:hAnsi="Times"/>
          <w:sz w:val="28"/>
          <w:szCs w:val="28"/>
        </w:rPr>
        <w:t>bele</w:t>
      </w:r>
      <w:r>
        <w:rPr>
          <w:rFonts w:ascii="Times" w:hAnsi="Times"/>
          <w:sz w:val="28"/>
          <w:szCs w:val="28"/>
        </w:rPr>
        <w:t xml:space="preserve">gbar ist. </w:t>
      </w:r>
      <w:proofErr w:type="spellStart"/>
      <w:r w:rsidRPr="00120682">
        <w:rPr>
          <w:rFonts w:ascii="Times" w:hAnsi="Times"/>
          <w:sz w:val="28"/>
          <w:szCs w:val="28"/>
        </w:rPr>
        <w:t>Acanthostega</w:t>
      </w:r>
      <w:proofErr w:type="spellEnd"/>
      <w:r w:rsidRPr="00120682">
        <w:rPr>
          <w:rFonts w:ascii="Times" w:hAnsi="Times"/>
          <w:sz w:val="28"/>
          <w:szCs w:val="28"/>
        </w:rPr>
        <w:t xml:space="preserve"> hatte nicht nur Beine, sondern auch </w:t>
      </w:r>
      <w:proofErr w:type="spellStart"/>
      <w:r w:rsidRPr="00120682">
        <w:rPr>
          <w:rFonts w:ascii="Times" w:hAnsi="Times"/>
          <w:sz w:val="28"/>
          <w:szCs w:val="28"/>
        </w:rPr>
        <w:t>Füße</w:t>
      </w:r>
      <w:proofErr w:type="spellEnd"/>
      <w:r w:rsidRPr="00120682">
        <w:rPr>
          <w:rFonts w:ascii="Times" w:hAnsi="Times"/>
          <w:sz w:val="28"/>
          <w:szCs w:val="28"/>
        </w:rPr>
        <w:t xml:space="preserve">. Diese waren ungewöhnlich breit und hatten acht Zehen. </w:t>
      </w:r>
      <w:r>
        <w:rPr>
          <w:rFonts w:ascii="Times" w:hAnsi="Times"/>
          <w:sz w:val="28"/>
          <w:szCs w:val="28"/>
        </w:rPr>
        <w:t xml:space="preserve">Vielleicht unternahm </w:t>
      </w:r>
      <w:proofErr w:type="spellStart"/>
      <w:r w:rsidRPr="00120682">
        <w:rPr>
          <w:rFonts w:ascii="Times" w:hAnsi="Times"/>
          <w:sz w:val="28"/>
          <w:szCs w:val="28"/>
        </w:rPr>
        <w:t>Acanthostega</w:t>
      </w:r>
      <w:proofErr w:type="spellEnd"/>
      <w:r w:rsidRPr="00120682">
        <w:rPr>
          <w:rFonts w:ascii="Times" w:hAnsi="Times"/>
          <w:sz w:val="28"/>
          <w:szCs w:val="28"/>
        </w:rPr>
        <w:t xml:space="preserve"> </w:t>
      </w:r>
      <w:r>
        <w:rPr>
          <w:rFonts w:ascii="Times" w:hAnsi="Times"/>
          <w:sz w:val="28"/>
          <w:szCs w:val="28"/>
        </w:rPr>
        <w:t xml:space="preserve">kleine Ausflüge an Land? </w:t>
      </w:r>
      <w:r w:rsidRPr="00120682">
        <w:rPr>
          <w:rFonts w:ascii="Times" w:hAnsi="Times"/>
          <w:sz w:val="28"/>
          <w:szCs w:val="28"/>
        </w:rPr>
        <w:t>Fundort: Grönland</w:t>
      </w:r>
    </w:p>
    <w:p w:rsidR="005D5757" w:rsidRDefault="005D5757" w:rsidP="005D5757">
      <w:pPr>
        <w:pBdr>
          <w:top w:val="single" w:sz="4" w:space="1" w:color="auto"/>
          <w:left w:val="single" w:sz="4" w:space="4" w:color="auto"/>
          <w:bottom w:val="single" w:sz="4" w:space="1" w:color="auto"/>
          <w:right w:val="single" w:sz="4" w:space="4" w:color="auto"/>
        </w:pBdr>
        <w:tabs>
          <w:tab w:val="left" w:pos="227"/>
        </w:tabs>
        <w:spacing w:before="40"/>
        <w:ind w:left="227" w:hanging="227"/>
        <w:rPr>
          <w:rFonts w:ascii="Times" w:hAnsi="Times"/>
          <w:sz w:val="28"/>
          <w:szCs w:val="28"/>
        </w:rPr>
      </w:pPr>
      <w:r w:rsidRPr="00120682">
        <w:rPr>
          <w:rFonts w:ascii="Times" w:hAnsi="Times"/>
          <w:sz w:val="28"/>
          <w:szCs w:val="28"/>
        </w:rPr>
        <w:t>•</w:t>
      </w:r>
      <w:r w:rsidRPr="00120682">
        <w:rPr>
          <w:rFonts w:ascii="Times" w:hAnsi="Times"/>
          <w:sz w:val="28"/>
          <w:szCs w:val="28"/>
        </w:rPr>
        <w:tab/>
      </w:r>
      <w:proofErr w:type="spellStart"/>
      <w:r>
        <w:rPr>
          <w:rFonts w:ascii="Times" w:hAnsi="Times"/>
          <w:i/>
          <w:sz w:val="28"/>
          <w:szCs w:val="28"/>
        </w:rPr>
        <w:t>Pederpes</w:t>
      </w:r>
      <w:proofErr w:type="spellEnd"/>
      <w:r>
        <w:rPr>
          <w:rFonts w:ascii="Times" w:hAnsi="Times"/>
          <w:i/>
          <w:sz w:val="28"/>
          <w:szCs w:val="28"/>
        </w:rPr>
        <w:t>.</w:t>
      </w:r>
      <w:r w:rsidRPr="00120682">
        <w:rPr>
          <w:rFonts w:ascii="Times" w:hAnsi="Times"/>
          <w:sz w:val="28"/>
          <w:szCs w:val="28"/>
        </w:rPr>
        <w:t xml:space="preserve"> </w:t>
      </w:r>
      <w:r>
        <w:rPr>
          <w:rFonts w:ascii="Times" w:hAnsi="Times"/>
          <w:sz w:val="28"/>
          <w:szCs w:val="28"/>
        </w:rPr>
        <w:t xml:space="preserve">Die Untersuchung dieses sehr vollständig erhaltenen Fossils brachte 2002 wichtige Erkenntnisse. Es hat </w:t>
      </w:r>
      <w:r w:rsidRPr="00120682">
        <w:rPr>
          <w:rFonts w:ascii="Times" w:hAnsi="Times"/>
          <w:sz w:val="28"/>
          <w:szCs w:val="28"/>
        </w:rPr>
        <w:t xml:space="preserve">ein robust gebautes Skelett, an dem eine stärkere Muskulatur saß. </w:t>
      </w:r>
      <w:r>
        <w:rPr>
          <w:rFonts w:ascii="Times" w:hAnsi="Times"/>
          <w:sz w:val="28"/>
          <w:szCs w:val="28"/>
        </w:rPr>
        <w:t xml:space="preserve">Sowohl die Kiemen </w:t>
      </w:r>
      <w:proofErr w:type="gramStart"/>
      <w:r>
        <w:rPr>
          <w:rFonts w:ascii="Times" w:hAnsi="Times"/>
          <w:sz w:val="28"/>
          <w:szCs w:val="28"/>
        </w:rPr>
        <w:t>fehlen,</w:t>
      </w:r>
      <w:proofErr w:type="gramEnd"/>
      <w:r>
        <w:rPr>
          <w:rFonts w:ascii="Times" w:hAnsi="Times"/>
          <w:sz w:val="28"/>
          <w:szCs w:val="28"/>
        </w:rPr>
        <w:t xml:space="preserve"> als auch der Schwimm-schwanz</w:t>
      </w:r>
      <w:r w:rsidRPr="00120682">
        <w:rPr>
          <w:rFonts w:ascii="Times" w:hAnsi="Times"/>
          <w:sz w:val="28"/>
          <w:szCs w:val="28"/>
        </w:rPr>
        <w:t xml:space="preserve">. </w:t>
      </w:r>
      <w:proofErr w:type="spellStart"/>
      <w:r>
        <w:rPr>
          <w:rFonts w:ascii="Times" w:hAnsi="Times"/>
          <w:sz w:val="28"/>
          <w:szCs w:val="28"/>
        </w:rPr>
        <w:t>Pederpes</w:t>
      </w:r>
      <w:proofErr w:type="spellEnd"/>
      <w:r>
        <w:rPr>
          <w:rFonts w:ascii="Times" w:hAnsi="Times"/>
          <w:sz w:val="28"/>
          <w:szCs w:val="28"/>
        </w:rPr>
        <w:t xml:space="preserve"> jagte vermutlich im Wasser und an Land. </w:t>
      </w:r>
      <w:r w:rsidRPr="00120682">
        <w:rPr>
          <w:rFonts w:ascii="Times" w:hAnsi="Times"/>
          <w:sz w:val="28"/>
          <w:szCs w:val="28"/>
        </w:rPr>
        <w:t xml:space="preserve">Fundort: </w:t>
      </w:r>
      <w:r>
        <w:rPr>
          <w:rFonts w:ascii="Times" w:hAnsi="Times"/>
          <w:sz w:val="28"/>
          <w:szCs w:val="28"/>
        </w:rPr>
        <w:t xml:space="preserve">Schottland </w:t>
      </w:r>
    </w:p>
    <w:p w:rsidR="005D5757" w:rsidRPr="009A4576" w:rsidRDefault="005D5757" w:rsidP="005D5757">
      <w:pPr>
        <w:pageBreakBefore/>
        <w:tabs>
          <w:tab w:val="left" w:pos="284"/>
        </w:tabs>
        <w:rPr>
          <w:rFonts w:ascii="Times" w:hAnsi="Times"/>
        </w:rPr>
      </w:pPr>
      <w:r w:rsidRPr="009A4576">
        <w:rPr>
          <w:rFonts w:ascii="Times" w:hAnsi="Times"/>
          <w:b/>
        </w:rPr>
        <w:lastRenderedPageBreak/>
        <w:t xml:space="preserve">Material 2: </w:t>
      </w:r>
      <w:r w:rsidRPr="009A4576">
        <w:rPr>
          <w:rFonts w:ascii="Times" w:hAnsi="Times"/>
        </w:rPr>
        <w:t>Aufspaltungsdiagramm mit Zeitleiste für wichtige fossile Formen bis zu den heutigen Landwirbeltieren. Die dicken grünen Linien geben an, zu welchen Zeiten die dargestellten fossilen Organismen gelebt haben. Stellvertretend für die Landwirbeltiere ist der Mensch abgebildet. Rechts ist jeweils der Umriss der Vorderextremität (d.h. Brustflosse bzw. Arm) mit seinen Knochenstrukturen dargestellt</w:t>
      </w:r>
      <w:r>
        <w:rPr>
          <w:rFonts w:ascii="Times" w:hAnsi="Times"/>
        </w:rPr>
        <w:t xml:space="preserve"> (Grafik S. </w:t>
      </w:r>
      <w:proofErr w:type="spellStart"/>
      <w:r>
        <w:rPr>
          <w:rFonts w:ascii="Times" w:hAnsi="Times"/>
        </w:rPr>
        <w:t>Gemballa</w:t>
      </w:r>
      <w:proofErr w:type="spellEnd"/>
      <w:r>
        <w:rPr>
          <w:rFonts w:ascii="Times" w:hAnsi="Times"/>
        </w:rPr>
        <w:t>)</w:t>
      </w:r>
      <w:r w:rsidRPr="009A4576">
        <w:rPr>
          <w:rFonts w:ascii="Times" w:hAnsi="Times"/>
        </w:rPr>
        <w:t xml:space="preserve">.  </w:t>
      </w:r>
    </w:p>
    <w:p w:rsidR="005D5757" w:rsidRPr="009A4576" w:rsidRDefault="005D5757" w:rsidP="005D5757">
      <w:pPr>
        <w:tabs>
          <w:tab w:val="left" w:pos="284"/>
        </w:tabs>
        <w:rPr>
          <w:rFonts w:ascii="Times" w:hAnsi="Times"/>
          <w:b/>
          <w:sz w:val="4"/>
          <w:szCs w:val="4"/>
        </w:rPr>
      </w:pPr>
    </w:p>
    <w:p w:rsidR="005D5757" w:rsidRDefault="005D5757" w:rsidP="005D5757">
      <w:pPr>
        <w:tabs>
          <w:tab w:val="left" w:pos="284"/>
        </w:tabs>
        <w:spacing w:before="40"/>
        <w:jc w:val="center"/>
        <w:rPr>
          <w:rFonts w:ascii="Times" w:hAnsi="Times"/>
        </w:rPr>
      </w:pPr>
      <w:r>
        <w:rPr>
          <w:rFonts w:ascii="Times" w:hAnsi="Times"/>
          <w:noProof/>
        </w:rPr>
        <w:drawing>
          <wp:inline distT="0" distB="0" distL="0" distR="0" wp14:anchorId="51FAD564" wp14:editId="1ED937D8">
            <wp:extent cx="6070600" cy="80391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trapod_evo.jpg"/>
                    <pic:cNvPicPr/>
                  </pic:nvPicPr>
                  <pic:blipFill>
                    <a:blip r:embed="rId7">
                      <a:extLst>
                        <a:ext uri="{28A0092B-C50C-407E-A947-70E740481C1C}">
                          <a14:useLocalDpi xmlns:a14="http://schemas.microsoft.com/office/drawing/2010/main" val="0"/>
                        </a:ext>
                      </a:extLst>
                    </a:blip>
                    <a:stretch>
                      <a:fillRect/>
                    </a:stretch>
                  </pic:blipFill>
                  <pic:spPr>
                    <a:xfrm>
                      <a:off x="0" y="0"/>
                      <a:ext cx="6070600" cy="8039100"/>
                    </a:xfrm>
                    <a:prstGeom prst="rect">
                      <a:avLst/>
                    </a:prstGeom>
                  </pic:spPr>
                </pic:pic>
              </a:graphicData>
            </a:graphic>
          </wp:inline>
        </w:drawing>
      </w:r>
    </w:p>
    <w:sectPr w:rsidR="005D5757" w:rsidSect="00DE2971">
      <w:headerReference w:type="even" r:id="rId8"/>
      <w:headerReference w:type="default" r:id="rId9"/>
      <w:footerReference w:type="even" r:id="rId10"/>
      <w:footerReference w:type="default" r:id="rId11"/>
      <w:headerReference w:type="first" r:id="rId12"/>
      <w:footerReference w:type="first" r:id="rId13"/>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A6109" w:rsidRDefault="002A6109" w:rsidP="005B4B16">
      <w:r>
        <w:separator/>
      </w:r>
    </w:p>
  </w:endnote>
  <w:endnote w:type="continuationSeparator" w:id="0">
    <w:p w:rsidR="002A6109" w:rsidRDefault="002A6109" w:rsidP="005B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Pr="005B4B16" w:rsidRDefault="005B4B16" w:rsidP="005B4B16">
    <w:pPr>
      <w:pBdr>
        <w:top w:val="single" w:sz="4" w:space="1" w:color="808080"/>
      </w:pBdr>
      <w:tabs>
        <w:tab w:val="right" w:pos="9639"/>
      </w:tabs>
      <w:rPr>
        <w:rFonts w:ascii="Times" w:hAnsi="Times"/>
        <w:color w:val="999999"/>
        <w:sz w:val="20"/>
        <w:szCs w:val="20"/>
      </w:rPr>
    </w:pPr>
    <w:r w:rsidRPr="0039094D">
      <w:rPr>
        <w:rFonts w:ascii="Times" w:hAnsi="Times"/>
        <w:color w:val="999999"/>
        <w:sz w:val="20"/>
        <w:szCs w:val="20"/>
      </w:rPr>
      <w:t xml:space="preserve">Biologie Kl. 9/10: </w:t>
    </w:r>
    <w:r>
      <w:rPr>
        <w:rFonts w:ascii="Times" w:hAnsi="Times"/>
        <w:color w:val="999999"/>
        <w:sz w:val="20"/>
        <w:szCs w:val="20"/>
      </w:rPr>
      <w:t>Evolutionsbiologie</w:t>
    </w:r>
    <w:r w:rsidRPr="0039094D">
      <w:rPr>
        <w:rFonts w:ascii="Times" w:hAnsi="Times"/>
        <w:color w:val="999999"/>
        <w:sz w:val="20"/>
        <w:szCs w:val="20"/>
      </w:rPr>
      <w:tab/>
      <w:t xml:space="preserve">Landesbildungsserver Baden-Württemberg, Autor: Dr. S. </w:t>
    </w:r>
    <w:proofErr w:type="spellStart"/>
    <w:r w:rsidRPr="0039094D">
      <w:rPr>
        <w:rFonts w:ascii="Times" w:hAnsi="Times"/>
        <w:color w:val="999999"/>
        <w:sz w:val="20"/>
        <w:szCs w:val="20"/>
      </w:rPr>
      <w:t>Gemballa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A6109" w:rsidRDefault="002A6109" w:rsidP="005B4B16">
      <w:r>
        <w:separator/>
      </w:r>
    </w:p>
  </w:footnote>
  <w:footnote w:type="continuationSeparator" w:id="0">
    <w:p w:rsidR="002A6109" w:rsidRDefault="002A6109" w:rsidP="005B4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Pr="005B4B16" w:rsidRDefault="005B4B16" w:rsidP="005B4B16">
    <w:pPr>
      <w:pStyle w:val="Kopfzeile"/>
      <w:tabs>
        <w:tab w:val="clear" w:pos="9072"/>
        <w:tab w:val="left" w:pos="2977"/>
        <w:tab w:val="center" w:pos="6379"/>
        <w:tab w:val="right" w:pos="9639"/>
      </w:tabs>
      <w:rPr>
        <w:rFonts w:ascii="Times" w:hAnsi="Times"/>
      </w:rPr>
    </w:pPr>
    <w:r w:rsidRPr="00B65211">
      <w:rPr>
        <w:rFonts w:ascii="Times" w:hAnsi="Times"/>
        <w:color w:val="999999"/>
        <w:sz w:val="22"/>
      </w:rPr>
      <w:t>Name</w:t>
    </w:r>
    <w:r w:rsidRPr="00B65211">
      <w:rPr>
        <w:rFonts w:ascii="Times" w:hAnsi="Times"/>
        <w:color w:val="999999"/>
        <w:sz w:val="22"/>
        <w:u w:val="single"/>
      </w:rPr>
      <w:tab/>
    </w:r>
    <w:r w:rsidRPr="00B65211">
      <w:rPr>
        <w:rFonts w:ascii="Times" w:hAnsi="Times"/>
        <w:color w:val="999999"/>
        <w:sz w:val="22"/>
      </w:rPr>
      <w:tab/>
    </w:r>
    <w:r w:rsidRPr="00B65211">
      <w:rPr>
        <w:rFonts w:ascii="Times" w:hAnsi="Times"/>
        <w:color w:val="999999"/>
        <w:sz w:val="22"/>
      </w:rPr>
      <w:tab/>
      <w:t>Datum</w:t>
    </w:r>
    <w:r w:rsidRPr="00B65211">
      <w:rPr>
        <w:rFonts w:ascii="Times" w:hAnsi="Times"/>
        <w:color w:val="999999"/>
        <w:sz w:val="22"/>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02EE010"/>
    <w:lvl w:ilvl="0">
      <w:start w:val="1"/>
      <w:numFmt w:val="bullet"/>
      <w:pStyle w:val="BSAufzhlung1"/>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71"/>
    <w:rsid w:val="000C1C0C"/>
    <w:rsid w:val="0011458C"/>
    <w:rsid w:val="0025059F"/>
    <w:rsid w:val="002A1880"/>
    <w:rsid w:val="002A6109"/>
    <w:rsid w:val="005000D6"/>
    <w:rsid w:val="00560286"/>
    <w:rsid w:val="005B4B16"/>
    <w:rsid w:val="005D5757"/>
    <w:rsid w:val="007B22F4"/>
    <w:rsid w:val="007E13E0"/>
    <w:rsid w:val="008E7140"/>
    <w:rsid w:val="008F4E73"/>
    <w:rsid w:val="00954D18"/>
    <w:rsid w:val="00992AE2"/>
    <w:rsid w:val="00995A81"/>
    <w:rsid w:val="00A96DA9"/>
    <w:rsid w:val="00AD7F36"/>
    <w:rsid w:val="00B12BC7"/>
    <w:rsid w:val="00B60EBC"/>
    <w:rsid w:val="00B93C6F"/>
    <w:rsid w:val="00B94233"/>
    <w:rsid w:val="00BA5A4F"/>
    <w:rsid w:val="00C3498D"/>
    <w:rsid w:val="00C941FB"/>
    <w:rsid w:val="00DE2971"/>
    <w:rsid w:val="00FB24B0"/>
    <w:rsid w:val="00FC3E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F508A23"/>
  <w15:chartTrackingRefBased/>
  <w15:docId w15:val="{270B3B1B-6312-9D4C-B63D-F0B0FE9E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2971"/>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E2971"/>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krper">
    <w:name w:val="Body Text"/>
    <w:basedOn w:val="Standard"/>
    <w:link w:val="TextkrperZchn"/>
    <w:unhideWhenUsed/>
    <w:qFormat/>
    <w:rsid w:val="00DE2971"/>
    <w:pPr>
      <w:spacing w:before="120" w:line="280" w:lineRule="exact"/>
      <w:jc w:val="both"/>
    </w:pPr>
    <w:rPr>
      <w:rFonts w:ascii="Arial" w:eastAsia="Calibri" w:hAnsi="Arial"/>
      <w:sz w:val="22"/>
      <w:szCs w:val="22"/>
      <w:lang w:eastAsia="en-US"/>
    </w:rPr>
  </w:style>
  <w:style w:type="character" w:customStyle="1" w:styleId="TextkrperZchn">
    <w:name w:val="Textkörper Zchn"/>
    <w:basedOn w:val="Absatz-Standardschriftart"/>
    <w:link w:val="Textkrper"/>
    <w:rsid w:val="00DE2971"/>
    <w:rPr>
      <w:rFonts w:ascii="Arial" w:eastAsia="Calibri" w:hAnsi="Arial" w:cs="Times New Roman"/>
      <w:sz w:val="22"/>
      <w:szCs w:val="22"/>
    </w:rPr>
  </w:style>
  <w:style w:type="paragraph" w:styleId="Kopfzeile">
    <w:name w:val="header"/>
    <w:basedOn w:val="Standard"/>
    <w:link w:val="KopfzeileZchn"/>
    <w:unhideWhenUsed/>
    <w:rsid w:val="005B4B16"/>
    <w:pPr>
      <w:tabs>
        <w:tab w:val="center" w:pos="4536"/>
        <w:tab w:val="right" w:pos="9072"/>
      </w:tabs>
    </w:pPr>
  </w:style>
  <w:style w:type="character" w:customStyle="1" w:styleId="KopfzeileZchn">
    <w:name w:val="Kopfzeile Zchn"/>
    <w:basedOn w:val="Absatz-Standardschriftart"/>
    <w:link w:val="Kopfzeile"/>
    <w:rsid w:val="005B4B16"/>
    <w:rPr>
      <w:rFonts w:ascii="Times New Roman" w:eastAsia="Times New Roman" w:hAnsi="Times New Roman" w:cs="Times New Roman"/>
      <w:lang w:eastAsia="de-DE"/>
    </w:rPr>
  </w:style>
  <w:style w:type="paragraph" w:styleId="Fuzeile">
    <w:name w:val="footer"/>
    <w:basedOn w:val="Standard"/>
    <w:link w:val="FuzeileZchn"/>
    <w:uiPriority w:val="99"/>
    <w:unhideWhenUsed/>
    <w:rsid w:val="005B4B16"/>
    <w:pPr>
      <w:tabs>
        <w:tab w:val="center" w:pos="4536"/>
        <w:tab w:val="right" w:pos="9072"/>
      </w:tabs>
    </w:pPr>
  </w:style>
  <w:style w:type="character" w:customStyle="1" w:styleId="FuzeileZchn">
    <w:name w:val="Fußzeile Zchn"/>
    <w:basedOn w:val="Absatz-Standardschriftart"/>
    <w:link w:val="Fuzeile"/>
    <w:uiPriority w:val="99"/>
    <w:rsid w:val="005B4B16"/>
    <w:rPr>
      <w:rFonts w:ascii="Times New Roman" w:eastAsia="Times New Roman" w:hAnsi="Times New Roman" w:cs="Times New Roman"/>
      <w:lang w:eastAsia="de-DE"/>
    </w:rPr>
  </w:style>
  <w:style w:type="paragraph" w:customStyle="1" w:styleId="BSAufzhlung1">
    <w:name w:val="BS_Aufzählung1"/>
    <w:basedOn w:val="Standard"/>
    <w:rsid w:val="00B94233"/>
    <w:pPr>
      <w:numPr>
        <w:numId w:val="1"/>
      </w:numPr>
      <w:tabs>
        <w:tab w:val="left" w:pos="709"/>
      </w:tabs>
      <w:spacing w:after="120" w:line="300" w:lineRule="auto"/>
    </w:pPr>
    <w:rPr>
      <w:rFonts w:ascii="Arial" w:hAnsi="Arial"/>
      <w:sz w:val="22"/>
      <w:szCs w:val="20"/>
    </w:rPr>
  </w:style>
  <w:style w:type="character" w:styleId="Hyperlink">
    <w:name w:val="Hyperlink"/>
    <w:basedOn w:val="Absatz-Standardschriftart"/>
    <w:rsid w:val="007B22F4"/>
    <w:rPr>
      <w:color w:val="0000FF"/>
      <w:u w:val="single"/>
    </w:rPr>
  </w:style>
  <w:style w:type="paragraph" w:styleId="Funotentext">
    <w:name w:val="footnote text"/>
    <w:basedOn w:val="Standard"/>
    <w:link w:val="FunotentextZchn"/>
    <w:semiHidden/>
    <w:unhideWhenUsed/>
    <w:rsid w:val="005D5757"/>
    <w:rPr>
      <w:sz w:val="20"/>
      <w:szCs w:val="20"/>
    </w:rPr>
  </w:style>
  <w:style w:type="character" w:customStyle="1" w:styleId="FunotentextZchn">
    <w:name w:val="Fußnotentext Zchn"/>
    <w:basedOn w:val="Absatz-Standardschriftart"/>
    <w:link w:val="Funotentext"/>
    <w:semiHidden/>
    <w:rsid w:val="005D5757"/>
    <w:rPr>
      <w:rFonts w:ascii="Times New Roman" w:eastAsia="Times New Roman" w:hAnsi="Times New Roman" w:cs="Times New Roman"/>
      <w:sz w:val="20"/>
      <w:szCs w:val="20"/>
      <w:lang w:eastAsia="de-DE"/>
    </w:rPr>
  </w:style>
  <w:style w:type="character" w:styleId="Funotenzeichen">
    <w:name w:val="footnote reference"/>
    <w:basedOn w:val="Absatz-Standardschriftart"/>
    <w:semiHidden/>
    <w:unhideWhenUsed/>
    <w:rsid w:val="005D57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60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2881</Characters>
  <Application>Microsoft Office Word</Application>
  <DocSecurity>0</DocSecurity>
  <Lines>24</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Gemballa</dc:creator>
  <cp:keywords/>
  <dc:description/>
  <cp:lastModifiedBy>Sven Gemballa</cp:lastModifiedBy>
  <cp:revision>19</cp:revision>
  <cp:lastPrinted>2021-02-19T10:10:00Z</cp:lastPrinted>
  <dcterms:created xsi:type="dcterms:W3CDTF">2021-02-15T18:15:00Z</dcterms:created>
  <dcterms:modified xsi:type="dcterms:W3CDTF">2021-02-21T11:03:00Z</dcterms:modified>
</cp:coreProperties>
</file>